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F435" w14:textId="1AE75F40" w:rsidR="00F601C0" w:rsidRPr="00212AE5" w:rsidRDefault="00F601C0" w:rsidP="00F601C0">
      <w:pPr>
        <w:pStyle w:val="3GPPHeader"/>
        <w:spacing w:after="60"/>
        <w:jc w:val="left"/>
        <w:rPr>
          <w:szCs w:val="24"/>
          <w:highlight w:val="yellow"/>
        </w:rPr>
      </w:pPr>
      <w:bookmarkStart w:id="0" w:name="_Hlk154505859"/>
      <w:r w:rsidRPr="00294D6F">
        <w:rPr>
          <w:szCs w:val="24"/>
        </w:rPr>
        <w:t>3GPP TSG-RAN WG2 #12</w:t>
      </w:r>
      <w:r w:rsidR="00A44516">
        <w:rPr>
          <w:rFonts w:eastAsia="맑은 고딕" w:hint="eastAsia"/>
          <w:szCs w:val="24"/>
          <w:lang w:eastAsia="ko-KR"/>
        </w:rPr>
        <w:t>9</w:t>
      </w:r>
      <w:r>
        <w:rPr>
          <w:szCs w:val="24"/>
        </w:rPr>
        <w:t xml:space="preserve"> </w:t>
      </w:r>
      <w:r w:rsidRPr="00294D6F">
        <w:rPr>
          <w:szCs w:val="24"/>
        </w:rPr>
        <w:tab/>
      </w:r>
      <w:r w:rsidR="00206202">
        <w:t>R2-</w:t>
      </w:r>
      <w:r w:rsidR="008674BB" w:rsidRPr="008674BB">
        <w:t>2500499</w:t>
      </w:r>
    </w:p>
    <w:p w14:paraId="650DC73D" w14:textId="4B8F3AC5" w:rsidR="004A3838" w:rsidRPr="00EB4A87" w:rsidRDefault="00A44516" w:rsidP="004A3838">
      <w:pPr>
        <w:widowControl w:val="0"/>
        <w:tabs>
          <w:tab w:val="right" w:pos="9639"/>
        </w:tabs>
        <w:spacing w:after="0"/>
        <w:rPr>
          <w:rFonts w:ascii="Arial" w:hAnsi="Arial" w:cs="Arial"/>
          <w:b/>
          <w:sz w:val="24"/>
          <w:lang w:val="en-US" w:eastAsia="en-US"/>
        </w:rPr>
      </w:pPr>
      <w:r w:rsidRPr="00A44516">
        <w:rPr>
          <w:rFonts w:ascii="Arial" w:hAnsi="Arial" w:cs="Arial"/>
          <w:b/>
          <w:bCs/>
          <w:noProof/>
          <w:sz w:val="24"/>
          <w:szCs w:val="24"/>
        </w:rPr>
        <w:t>Athens, Greece, 17th – 21st February 2025</w:t>
      </w:r>
    </w:p>
    <w:p w14:paraId="59E5E694" w14:textId="77777777" w:rsidR="00113B4A" w:rsidRDefault="00113B4A" w:rsidP="0044014A">
      <w:pPr>
        <w:pStyle w:val="3GPPHeader"/>
        <w:rPr>
          <w:sz w:val="22"/>
          <w:szCs w:val="22"/>
        </w:rPr>
      </w:pPr>
    </w:p>
    <w:p w14:paraId="47D6DE69" w14:textId="446C35B6"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5E2691">
        <w:rPr>
          <w:sz w:val="22"/>
          <w:szCs w:val="22"/>
        </w:rPr>
        <w:t>4</w:t>
      </w:r>
    </w:p>
    <w:bookmarkEnd w:id="0"/>
    <w:p w14:paraId="191F382A" w14:textId="74E55D3F" w:rsidR="0044014A" w:rsidRPr="00A44516" w:rsidRDefault="0044014A" w:rsidP="0044014A">
      <w:pPr>
        <w:pStyle w:val="3GPPHeader"/>
        <w:rPr>
          <w:rFonts w:eastAsia="맑은 고딕"/>
          <w:sz w:val="22"/>
          <w:szCs w:val="22"/>
          <w:lang w:eastAsia="ko-KR"/>
        </w:rPr>
      </w:pPr>
      <w:r w:rsidRPr="003664F9">
        <w:rPr>
          <w:sz w:val="22"/>
          <w:szCs w:val="22"/>
        </w:rPr>
        <w:t>Source:</w:t>
      </w:r>
      <w:r w:rsidRPr="003664F9">
        <w:rPr>
          <w:sz w:val="22"/>
          <w:szCs w:val="22"/>
        </w:rPr>
        <w:tab/>
      </w:r>
      <w:r w:rsidR="00A44516" w:rsidRPr="00A44516">
        <w:rPr>
          <w:sz w:val="22"/>
          <w:szCs w:val="22"/>
        </w:rPr>
        <w:t>KT Corp</w:t>
      </w:r>
      <w:r w:rsidR="00A44516">
        <w:rPr>
          <w:rFonts w:eastAsia="맑은 고딕" w:hint="eastAsia"/>
          <w:sz w:val="22"/>
          <w:szCs w:val="22"/>
          <w:lang w:eastAsia="ko-KR"/>
        </w:rPr>
        <w:t>.</w:t>
      </w:r>
    </w:p>
    <w:p w14:paraId="5DBA6AD0" w14:textId="321C51F0" w:rsidR="0044014A" w:rsidRPr="003664F9" w:rsidRDefault="0044014A" w:rsidP="0044014A">
      <w:pPr>
        <w:pStyle w:val="3GPPHeader"/>
        <w:rPr>
          <w:sz w:val="22"/>
          <w:szCs w:val="22"/>
        </w:rPr>
      </w:pPr>
      <w:r w:rsidRPr="003664F9">
        <w:rPr>
          <w:sz w:val="22"/>
          <w:szCs w:val="22"/>
        </w:rPr>
        <w:t>Title:</w:t>
      </w:r>
      <w:r w:rsidRPr="003664F9">
        <w:rPr>
          <w:sz w:val="22"/>
          <w:szCs w:val="22"/>
        </w:rPr>
        <w:tab/>
      </w:r>
      <w:r w:rsidR="00A44516" w:rsidRPr="00A44516">
        <w:rPr>
          <w:sz w:val="22"/>
          <w:szCs w:val="22"/>
        </w:rPr>
        <w:t>Discussion on A-IoT data segmentation and transmission</w:t>
      </w:r>
    </w:p>
    <w:p w14:paraId="53A0994F" w14:textId="77777777" w:rsidR="0044014A" w:rsidRDefault="0044014A" w:rsidP="0044014A">
      <w:pPr>
        <w:pStyle w:val="3GPPHeader"/>
        <w:rPr>
          <w:rFonts w:eastAsia="맑은 고딕"/>
          <w:sz w:val="22"/>
          <w:szCs w:val="22"/>
          <w:lang w:eastAsia="ko-KR"/>
        </w:rPr>
      </w:pPr>
      <w:r w:rsidRPr="003664F9">
        <w:rPr>
          <w:sz w:val="22"/>
          <w:szCs w:val="22"/>
        </w:rPr>
        <w:t>Document for:</w:t>
      </w:r>
      <w:r w:rsidRPr="003664F9">
        <w:rPr>
          <w:sz w:val="22"/>
          <w:szCs w:val="22"/>
        </w:rPr>
        <w:tab/>
        <w:t>Discussion/Decision</w:t>
      </w:r>
    </w:p>
    <w:p w14:paraId="66350E1D" w14:textId="1BA1C3F2" w:rsidR="00A44516" w:rsidRPr="00A44516" w:rsidRDefault="00A44516" w:rsidP="0044014A">
      <w:pPr>
        <w:pStyle w:val="3GPPHeader"/>
        <w:rPr>
          <w:rFonts w:eastAsia="맑은 고딕"/>
          <w:sz w:val="22"/>
          <w:szCs w:val="22"/>
          <w:lang w:eastAsia="ko-KR"/>
        </w:rPr>
      </w:pPr>
      <w:r w:rsidRPr="00A44516">
        <w:rPr>
          <w:sz w:val="22"/>
          <w:szCs w:val="22"/>
        </w:rPr>
        <w:t>WID/SID:</w:t>
      </w:r>
      <w:r w:rsidRPr="00A44516">
        <w:rPr>
          <w:sz w:val="22"/>
          <w:szCs w:val="22"/>
        </w:rPr>
        <w:tab/>
        <w:t>Ambient_IoT_solutions</w:t>
      </w:r>
    </w:p>
    <w:p w14:paraId="38208C9A" w14:textId="77777777" w:rsidR="00E90E49" w:rsidRPr="00CE0424" w:rsidRDefault="00230D18" w:rsidP="00CE0424">
      <w:pPr>
        <w:pStyle w:val="1"/>
      </w:pPr>
      <w:r>
        <w:t>1</w:t>
      </w:r>
      <w:r>
        <w:tab/>
      </w:r>
      <w:r w:rsidR="00E90E49" w:rsidRPr="00CE0424">
        <w:t>Introduction</w:t>
      </w:r>
    </w:p>
    <w:p w14:paraId="0D784E06" w14:textId="526D934A" w:rsidR="009153E0" w:rsidRPr="0008207B" w:rsidRDefault="0008207B" w:rsidP="0008207B">
      <w:pPr>
        <w:rPr>
          <w:rFonts w:ascii="Arial" w:eastAsia="맑은 고딕" w:hAnsi="Arial" w:cs="Arial" w:hint="eastAsia"/>
          <w:lang w:eastAsia="ko-KR"/>
        </w:rPr>
      </w:pPr>
      <w:r w:rsidRPr="0008207B">
        <w:rPr>
          <w:rFonts w:ascii="Arial" w:eastAsia="맑은 고딕" w:hAnsi="Arial" w:cs="Arial"/>
          <w:lang w:eastAsia="ko-KR"/>
        </w:rPr>
        <w:t xml:space="preserve">Ambient IoT </w:t>
      </w:r>
      <w:r w:rsidR="00546C41" w:rsidRPr="0008207B">
        <w:rPr>
          <w:rFonts w:ascii="Arial" w:eastAsia="맑은 고딕" w:hAnsi="Arial" w:cs="Arial"/>
          <w:lang w:eastAsia="ko-KR"/>
        </w:rPr>
        <w:t>SI</w:t>
      </w:r>
      <w:r w:rsidR="00546C41">
        <w:rPr>
          <w:rFonts w:ascii="Arial" w:eastAsia="맑은 고딕" w:hAnsi="Arial" w:cs="Arial"/>
          <w:lang w:eastAsia="ko-KR"/>
        </w:rPr>
        <w:t xml:space="preserve"> (</w:t>
      </w:r>
      <w:r>
        <w:rPr>
          <w:rFonts w:ascii="Arial" w:eastAsia="맑은 고딕" w:hAnsi="Arial" w:cs="Arial" w:hint="eastAsia"/>
          <w:lang w:eastAsia="ko-KR"/>
        </w:rPr>
        <w:t>Study Item)</w:t>
      </w:r>
      <w:r w:rsidRPr="0008207B">
        <w:rPr>
          <w:rFonts w:ascii="Arial" w:eastAsia="맑은 고딕" w:hAnsi="Arial" w:cs="Arial"/>
          <w:lang w:eastAsia="ko-KR"/>
        </w:rPr>
        <w:t xml:space="preserve"> was concluded at the last meeting, and a new WID was approved</w:t>
      </w:r>
      <w:r>
        <w:rPr>
          <w:rFonts w:ascii="Arial" w:eastAsia="맑은 고딕" w:hAnsi="Arial" w:cs="Arial" w:hint="eastAsia"/>
          <w:lang w:eastAsia="ko-KR"/>
        </w:rPr>
        <w:t xml:space="preserve"> [1]</w:t>
      </w:r>
      <w:r w:rsidRPr="0008207B">
        <w:rPr>
          <w:rFonts w:ascii="Arial" w:eastAsia="맑은 고딕" w:hAnsi="Arial" w:cs="Arial"/>
          <w:lang w:eastAsia="ko-KR"/>
        </w:rPr>
        <w:t>.</w:t>
      </w:r>
      <w:r>
        <w:rPr>
          <w:rFonts w:ascii="Arial" w:eastAsia="맑은 고딕" w:hAnsi="Arial" w:cs="Arial" w:hint="eastAsia"/>
          <w:lang w:eastAsia="ko-KR"/>
        </w:rPr>
        <w:t xml:space="preserve"> </w:t>
      </w:r>
      <w:r>
        <w:rPr>
          <w:rFonts w:ascii="Arial" w:eastAsia="맑은 고딕" w:hAnsi="Arial" w:cs="Arial"/>
          <w:lang w:eastAsia="ko-KR"/>
        </w:rPr>
        <w:t>A</w:t>
      </w:r>
      <w:r>
        <w:rPr>
          <w:rFonts w:ascii="Arial" w:eastAsia="맑은 고딕" w:hAnsi="Arial" w:cs="Arial" w:hint="eastAsia"/>
          <w:lang w:eastAsia="ko-KR"/>
        </w:rPr>
        <w:t>nd t</w:t>
      </w:r>
      <w:r w:rsidR="009153E0" w:rsidRPr="0008207B">
        <w:rPr>
          <w:rFonts w:ascii="Arial" w:eastAsia="맑은 고딕" w:hAnsi="Arial" w:cs="Arial" w:hint="eastAsia"/>
          <w:lang w:eastAsia="ko-KR"/>
        </w:rPr>
        <w:t>he</w:t>
      </w:r>
      <w:r>
        <w:rPr>
          <w:rFonts w:ascii="Arial" w:eastAsia="맑은 고딕" w:hAnsi="Arial" w:cs="Arial" w:hint="eastAsia"/>
          <w:lang w:eastAsia="ko-KR"/>
        </w:rPr>
        <w:t xml:space="preserve"> new </w:t>
      </w:r>
      <w:r w:rsidR="009153E0" w:rsidRPr="0008207B">
        <w:rPr>
          <w:rFonts w:ascii="Arial" w:eastAsia="맑은 고딕" w:hAnsi="Arial" w:cs="Arial" w:hint="eastAsia"/>
          <w:lang w:eastAsia="ko-KR"/>
        </w:rPr>
        <w:t xml:space="preserve">RAN2 objectives for Ambient IoT </w:t>
      </w:r>
      <w:r>
        <w:rPr>
          <w:rFonts w:ascii="Arial" w:eastAsia="맑은 고딕" w:hAnsi="Arial" w:cs="Arial" w:hint="eastAsia"/>
          <w:lang w:eastAsia="ko-KR"/>
        </w:rPr>
        <w:t xml:space="preserve">are </w:t>
      </w:r>
      <w:r w:rsidR="009153E0" w:rsidRPr="0008207B">
        <w:rPr>
          <w:rFonts w:ascii="Arial" w:eastAsia="맑은 고딕" w:hAnsi="Arial" w:cs="Arial" w:hint="eastAsia"/>
          <w:lang w:eastAsia="ko-KR"/>
        </w:rPr>
        <w:t xml:space="preserve">as </w:t>
      </w:r>
      <w:r>
        <w:rPr>
          <w:rFonts w:ascii="Arial" w:eastAsia="맑은 고딕" w:hAnsi="Arial" w:cs="Arial" w:hint="eastAsia"/>
          <w:lang w:eastAsia="ko-KR"/>
        </w:rPr>
        <w:t>follows:</w:t>
      </w:r>
    </w:p>
    <w:tbl>
      <w:tblPr>
        <w:tblStyle w:val="afa"/>
        <w:tblW w:w="0" w:type="auto"/>
        <w:tblLook w:val="04A0" w:firstRow="1" w:lastRow="0" w:firstColumn="1" w:lastColumn="0" w:noHBand="0" w:noVBand="1"/>
      </w:tblPr>
      <w:tblGrid>
        <w:gridCol w:w="9629"/>
      </w:tblGrid>
      <w:tr w:rsidR="00200067" w14:paraId="4B264386" w14:textId="77777777" w:rsidTr="00200067">
        <w:tc>
          <w:tcPr>
            <w:tcW w:w="9629" w:type="dxa"/>
          </w:tcPr>
          <w:p w14:paraId="4D9CE96C" w14:textId="77777777" w:rsidR="00200067" w:rsidRPr="007111C7" w:rsidRDefault="00200067" w:rsidP="00200067">
            <w:pPr>
              <w:numPr>
                <w:ilvl w:val="0"/>
                <w:numId w:val="36"/>
              </w:numPr>
              <w:spacing w:after="120"/>
              <w:ind w:leftChars="-4" w:left="352" w:rightChars="-48" w:right="-96"/>
              <w:jc w:val="both"/>
              <w:textAlignment w:val="baseline"/>
              <w:rPr>
                <w:rFonts w:eastAsia="SimSun"/>
                <w:lang w:val="en-US"/>
              </w:rPr>
            </w:pPr>
            <w:r w:rsidRPr="007111C7">
              <w:rPr>
                <w:rFonts w:eastAsia="SimSun"/>
                <w:lang w:val="en-US"/>
              </w:rPr>
              <w:t>RAN2 scope:</w:t>
            </w:r>
          </w:p>
          <w:p w14:paraId="17B3C12F" w14:textId="77777777" w:rsidR="00200067" w:rsidRPr="00200067" w:rsidRDefault="00200067" w:rsidP="00200067">
            <w:pPr>
              <w:numPr>
                <w:ilvl w:val="1"/>
                <w:numId w:val="36"/>
              </w:numPr>
              <w:ind w:leftChars="356" w:left="1072"/>
              <w:textAlignment w:val="baseline"/>
              <w:rPr>
                <w:lang w:val="en-US"/>
              </w:rPr>
            </w:pPr>
            <w:r w:rsidRPr="00200067">
              <w:rPr>
                <w:lang w:val="en-US"/>
              </w:rPr>
              <w:t>Specify the necessary functions and procedures for an Ambient IoT compact protocol stack and lightweight signalling procedure to enable DO-DTT and DT data transmission:</w:t>
            </w:r>
          </w:p>
          <w:p w14:paraId="6606DF98" w14:textId="77777777" w:rsidR="00200067" w:rsidRPr="001A44FF" w:rsidRDefault="00200067" w:rsidP="00200067">
            <w:pPr>
              <w:numPr>
                <w:ilvl w:val="2"/>
                <w:numId w:val="35"/>
              </w:numPr>
              <w:ind w:leftChars="716" w:left="1792"/>
              <w:textAlignment w:val="baseline"/>
              <w:rPr>
                <w:lang w:val="en-US"/>
              </w:rPr>
            </w:pPr>
            <w:r w:rsidRPr="00200067">
              <w:rPr>
                <w:lang w:val="en-US"/>
              </w:rPr>
              <w:t xml:space="preserve">A-IoT </w:t>
            </w:r>
            <w:r w:rsidRPr="001A44FF">
              <w:rPr>
                <w:lang w:val="en-US"/>
              </w:rPr>
              <w:t>Paging, including subsequent paging for the same service. Support the options that a paging message contains one identifier, and that a paging message contains no identifier. Temporary identifier is not supported, unless required by SA WGs.</w:t>
            </w:r>
          </w:p>
          <w:p w14:paraId="30BCBAEA" w14:textId="77777777" w:rsidR="00200067" w:rsidRPr="001A44FF" w:rsidRDefault="00200067" w:rsidP="00200067">
            <w:pPr>
              <w:ind w:leftChars="896" w:left="1792"/>
              <w:rPr>
                <w:lang w:val="en-US"/>
              </w:rPr>
            </w:pPr>
            <w:r w:rsidRPr="00200067">
              <w:rPr>
                <w:lang w:val="en-US"/>
              </w:rPr>
              <w:t>Note: RAN2 aims to design a paging message format such that multiple identifiers can be contained in one paging message, for forward compatibility purposes.</w:t>
            </w:r>
          </w:p>
          <w:p w14:paraId="535B5DAD" w14:textId="77777777" w:rsidR="00200067" w:rsidRPr="007111C7" w:rsidRDefault="00200067" w:rsidP="00200067">
            <w:pPr>
              <w:numPr>
                <w:ilvl w:val="2"/>
                <w:numId w:val="35"/>
              </w:numPr>
              <w:ind w:leftChars="716" w:left="1792"/>
              <w:textAlignment w:val="baseline"/>
              <w:rPr>
                <w:lang w:val="en-US"/>
              </w:rPr>
            </w:pPr>
            <w:r w:rsidRPr="00200067">
              <w:rPr>
                <w:lang w:val="en-US"/>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7325984D" w14:textId="77777777" w:rsidR="00200067" w:rsidRPr="00AF798A" w:rsidRDefault="00200067" w:rsidP="00200067">
            <w:pPr>
              <w:numPr>
                <w:ilvl w:val="2"/>
                <w:numId w:val="35"/>
              </w:numPr>
              <w:ind w:leftChars="716" w:left="1792"/>
              <w:textAlignment w:val="baseline"/>
              <w:rPr>
                <w:lang w:val="en-US"/>
              </w:rPr>
            </w:pPr>
            <w:r w:rsidRPr="00200067">
              <w:rPr>
                <w:highlight w:val="yellow"/>
                <w:lang w:val="en-US"/>
              </w:rPr>
              <w:t xml:space="preserve">A-IoT data transmission, including data (re-)transmission for failure handling. </w:t>
            </w:r>
            <w:r w:rsidRPr="00200067">
              <w:rPr>
                <w:highlight w:val="yellow"/>
              </w:rPr>
              <w:t>Segmentation is supported at least in D2R.</w:t>
            </w:r>
          </w:p>
          <w:p w14:paraId="0BCCCECD" w14:textId="48A4CEE7" w:rsidR="00200067" w:rsidRPr="00200067" w:rsidRDefault="00200067" w:rsidP="00200067">
            <w:pPr>
              <w:numPr>
                <w:ilvl w:val="2"/>
                <w:numId w:val="35"/>
              </w:numPr>
              <w:ind w:leftChars="716" w:left="1792"/>
              <w:textAlignment w:val="baseline"/>
              <w:rPr>
                <w:rFonts w:hint="eastAsia"/>
                <w:lang w:val="en-US"/>
              </w:rPr>
            </w:pPr>
            <w:r w:rsidRPr="007111C7">
              <w:t>Only MAC layer is included</w:t>
            </w:r>
          </w:p>
        </w:tc>
      </w:tr>
    </w:tbl>
    <w:p w14:paraId="1E9EC0D6" w14:textId="2673D628" w:rsidR="00EC2CEB" w:rsidRDefault="0008207B" w:rsidP="00A269BA">
      <w:pPr>
        <w:spacing w:before="60" w:after="60"/>
        <w:textAlignment w:val="baseline"/>
        <w:rPr>
          <w:rFonts w:ascii="Arial" w:eastAsia="맑은 고딕" w:hAnsi="Arial" w:cs="Arial"/>
          <w:lang w:val="en-US" w:eastAsia="ko-KR"/>
        </w:rPr>
      </w:pPr>
      <w:r>
        <w:rPr>
          <w:rFonts w:ascii="Arial" w:eastAsia="맑은 고딕" w:hAnsi="Arial" w:cs="Arial" w:hint="eastAsia"/>
          <w:lang w:val="en-US" w:eastAsia="ko-KR"/>
        </w:rPr>
        <w:t xml:space="preserve">As in the scope of the new </w:t>
      </w:r>
      <w:r w:rsidR="00072BD9">
        <w:rPr>
          <w:rFonts w:ascii="Arial" w:eastAsia="맑은 고딕" w:hAnsi="Arial" w:cs="Arial"/>
          <w:lang w:val="en-US" w:eastAsia="ko-KR"/>
        </w:rPr>
        <w:t>WID,</w:t>
      </w:r>
      <w:r w:rsidR="00BA5413">
        <w:rPr>
          <w:rFonts w:ascii="Arial" w:eastAsia="맑은 고딕" w:hAnsi="Arial" w:cs="Arial" w:hint="eastAsia"/>
          <w:lang w:val="en-US" w:eastAsia="ko-KR"/>
        </w:rPr>
        <w:t xml:space="preserve"> it was agreed to support functionality of</w:t>
      </w:r>
      <w:r w:rsidR="00072BD9">
        <w:rPr>
          <w:rFonts w:ascii="Arial" w:eastAsia="맑은 고딕" w:hAnsi="Arial" w:cs="Arial"/>
          <w:lang w:val="en-US" w:eastAsia="ko-KR"/>
        </w:rPr>
        <w:t xml:space="preserve"> </w:t>
      </w:r>
      <w:r>
        <w:rPr>
          <w:rFonts w:ascii="Arial" w:eastAsia="맑은 고딕" w:hAnsi="Arial" w:cs="Arial" w:hint="eastAsia"/>
          <w:lang w:val="en-US" w:eastAsia="ko-KR"/>
        </w:rPr>
        <w:t xml:space="preserve">A-IoT data </w:t>
      </w:r>
      <w:r w:rsidR="00072BD9">
        <w:rPr>
          <w:rFonts w:ascii="Arial" w:eastAsia="맑은 고딕" w:hAnsi="Arial" w:cs="Arial" w:hint="eastAsia"/>
          <w:lang w:val="en-US" w:eastAsia="ko-KR"/>
        </w:rPr>
        <w:t>transmission and D2R segmentation</w:t>
      </w:r>
      <w:r w:rsidR="00BA5413">
        <w:rPr>
          <w:rFonts w:ascii="Arial" w:eastAsia="맑은 고딕" w:hAnsi="Arial" w:cs="Arial" w:hint="eastAsia"/>
          <w:lang w:val="en-US" w:eastAsia="ko-KR"/>
        </w:rPr>
        <w:t xml:space="preserve">. </w:t>
      </w:r>
      <w:r w:rsidR="00981F05">
        <w:rPr>
          <w:rFonts w:ascii="Arial" w:eastAsia="맑은 고딕" w:hAnsi="Arial" w:cs="Arial"/>
          <w:lang w:val="en-US" w:eastAsia="ko-KR"/>
        </w:rPr>
        <w:t>I</w:t>
      </w:r>
      <w:r w:rsidR="00981F05">
        <w:rPr>
          <w:rFonts w:ascii="Arial" w:eastAsia="맑은 고딕" w:hAnsi="Arial" w:cs="Arial" w:hint="eastAsia"/>
          <w:lang w:val="en-US" w:eastAsia="ko-KR"/>
        </w:rPr>
        <w:t xml:space="preserve">n this contribution, we will first look at the agreements regarding the </w:t>
      </w:r>
      <w:r w:rsidR="00045F10">
        <w:rPr>
          <w:rFonts w:ascii="Arial" w:eastAsia="맑은 고딕" w:hAnsi="Arial" w:cs="Arial" w:hint="eastAsia"/>
          <w:lang w:val="en-US" w:eastAsia="ko-KR"/>
        </w:rPr>
        <w:t xml:space="preserve">segmentation </w:t>
      </w:r>
      <w:r w:rsidR="00981F05">
        <w:rPr>
          <w:rFonts w:ascii="Arial" w:eastAsia="맑은 고딕" w:hAnsi="Arial" w:cs="Arial" w:hint="eastAsia"/>
          <w:lang w:val="en-US" w:eastAsia="ko-KR"/>
        </w:rPr>
        <w:t>which</w:t>
      </w:r>
      <w:r w:rsidR="00045F10">
        <w:rPr>
          <w:rFonts w:ascii="Arial" w:eastAsia="맑은 고딕" w:hAnsi="Arial" w:cs="Arial" w:hint="eastAsia"/>
          <w:lang w:val="en-US" w:eastAsia="ko-KR"/>
        </w:rPr>
        <w:t xml:space="preserve"> was</w:t>
      </w:r>
      <w:r w:rsidR="00981F05">
        <w:rPr>
          <w:rFonts w:ascii="Arial" w:eastAsia="맑은 고딕" w:hAnsi="Arial" w:cs="Arial" w:hint="eastAsia"/>
          <w:lang w:val="en-US" w:eastAsia="ko-KR"/>
        </w:rPr>
        <w:t xml:space="preserve"> </w:t>
      </w:r>
      <w:r w:rsidR="00045F10">
        <w:rPr>
          <w:rFonts w:ascii="Arial" w:eastAsia="맑은 고딕" w:hAnsi="Arial" w:cs="Arial" w:hint="eastAsia"/>
          <w:lang w:val="en-US" w:eastAsia="ko-KR"/>
        </w:rPr>
        <w:t>m</w:t>
      </w:r>
      <w:r w:rsidR="00981F05">
        <w:rPr>
          <w:rFonts w:ascii="Arial" w:eastAsia="맑은 고딕" w:hAnsi="Arial" w:cs="Arial" w:hint="eastAsia"/>
          <w:lang w:val="en-US" w:eastAsia="ko-KR"/>
        </w:rPr>
        <w:t>ade at the previous meetin</w:t>
      </w:r>
      <w:r w:rsidR="00045F10">
        <w:rPr>
          <w:rFonts w:ascii="Arial" w:eastAsia="맑은 고딕" w:hAnsi="Arial" w:cs="Arial" w:hint="eastAsia"/>
          <w:lang w:val="en-US" w:eastAsia="ko-KR"/>
        </w:rPr>
        <w:t>g</w:t>
      </w:r>
      <w:r w:rsidR="00981F05">
        <w:rPr>
          <w:rFonts w:ascii="Arial" w:eastAsia="맑은 고딕" w:hAnsi="Arial" w:cs="Arial" w:hint="eastAsia"/>
          <w:lang w:val="en-US" w:eastAsia="ko-KR"/>
        </w:rPr>
        <w:t>.</w:t>
      </w:r>
      <w:r w:rsidR="00045F10">
        <w:rPr>
          <w:rFonts w:ascii="Arial" w:eastAsia="맑은 고딕" w:hAnsi="Arial" w:cs="Arial" w:hint="eastAsia"/>
          <w:lang w:val="en-US" w:eastAsia="ko-KR"/>
        </w:rPr>
        <w:t xml:space="preserve"> Next,</w:t>
      </w:r>
      <w:r w:rsidR="00981F05">
        <w:rPr>
          <w:rFonts w:ascii="Arial" w:eastAsia="맑은 고딕" w:hAnsi="Arial" w:cs="Arial" w:hint="eastAsia"/>
          <w:lang w:val="en-US" w:eastAsia="ko-KR"/>
        </w:rPr>
        <w:t xml:space="preserve"> we would like to </w:t>
      </w:r>
      <w:r w:rsidR="00981F05">
        <w:rPr>
          <w:rFonts w:ascii="Arial" w:eastAsia="맑은 고딕" w:hAnsi="Arial" w:cs="Arial"/>
          <w:lang w:val="en-US" w:eastAsia="ko-KR"/>
        </w:rPr>
        <w:t>discuss</w:t>
      </w:r>
      <w:r w:rsidR="00981F05">
        <w:rPr>
          <w:rFonts w:ascii="Arial" w:eastAsia="맑은 고딕" w:hAnsi="Arial" w:cs="Arial" w:hint="eastAsia"/>
          <w:lang w:val="en-US" w:eastAsia="ko-KR"/>
        </w:rPr>
        <w:t xml:space="preserve"> how to </w:t>
      </w:r>
      <w:r w:rsidR="00045F10">
        <w:rPr>
          <w:rFonts w:ascii="Arial" w:eastAsia="맑은 고딕" w:hAnsi="Arial" w:cs="Arial" w:hint="eastAsia"/>
          <w:lang w:val="en-US" w:eastAsia="ko-KR"/>
        </w:rPr>
        <w:t xml:space="preserve">segment </w:t>
      </w:r>
      <w:r w:rsidR="00546C41">
        <w:rPr>
          <w:rFonts w:ascii="Arial" w:eastAsia="맑은 고딕" w:hAnsi="Arial" w:cs="Arial" w:hint="eastAsia"/>
          <w:lang w:val="en-US" w:eastAsia="ko-KR"/>
        </w:rPr>
        <w:t xml:space="preserve">the </w:t>
      </w:r>
      <w:r w:rsidR="00045F10">
        <w:rPr>
          <w:rFonts w:ascii="Arial" w:eastAsia="맑은 고딕" w:hAnsi="Arial" w:cs="Arial" w:hint="eastAsia"/>
          <w:lang w:val="en-US" w:eastAsia="ko-KR"/>
        </w:rPr>
        <w:t>A-IoT data and how to transmit each segment.</w:t>
      </w:r>
    </w:p>
    <w:p w14:paraId="5858C0D0" w14:textId="76995587" w:rsidR="004000E8" w:rsidRPr="00EC2CEB" w:rsidRDefault="00230D18" w:rsidP="00CE0424">
      <w:pPr>
        <w:pStyle w:val="1"/>
        <w:rPr>
          <w:rFonts w:eastAsia="맑은 고딕" w:hint="eastAsia"/>
          <w:lang w:eastAsia="ko-KR"/>
        </w:rPr>
      </w:pPr>
      <w:bookmarkStart w:id="1" w:name="_Ref178064866"/>
      <w:r>
        <w:t>2</w:t>
      </w:r>
      <w:r>
        <w:tab/>
      </w:r>
      <w:r w:rsidR="004000E8" w:rsidRPr="00CE0424">
        <w:t>Discussion</w:t>
      </w:r>
      <w:bookmarkEnd w:id="1"/>
    </w:p>
    <w:p w14:paraId="1EB3E0DC" w14:textId="47EC4A5B" w:rsidR="00EC2CEB" w:rsidRDefault="00EC2CEB" w:rsidP="00EC2CEB">
      <w:pPr>
        <w:pStyle w:val="21"/>
        <w:rPr>
          <w:rFonts w:eastAsia="맑은 고딕" w:cs="Arial"/>
          <w:lang w:eastAsia="ko-KR"/>
        </w:rPr>
      </w:pPr>
      <w:r w:rsidRPr="003D4082">
        <w:rPr>
          <w:rFonts w:cs="Arial"/>
        </w:rPr>
        <w:t>2.1</w:t>
      </w:r>
      <w:r>
        <w:rPr>
          <w:rFonts w:cs="Arial"/>
        </w:rPr>
        <w:tab/>
      </w:r>
      <w:r w:rsidR="00BA5413">
        <w:rPr>
          <w:rFonts w:eastAsia="맑은 고딕" w:cs="Arial" w:hint="eastAsia"/>
          <w:lang w:eastAsia="ko-KR"/>
        </w:rPr>
        <w:t>Agreements on segmentation</w:t>
      </w:r>
    </w:p>
    <w:p w14:paraId="1ED5FA01" w14:textId="27174395" w:rsidR="00BA5413" w:rsidRPr="00877EB8" w:rsidRDefault="00BA5413" w:rsidP="001C3240">
      <w:pPr>
        <w:spacing w:before="60" w:after="60"/>
        <w:textAlignment w:val="baseline"/>
        <w:rPr>
          <w:rFonts w:ascii="Arial" w:eastAsia="맑은 고딕" w:hAnsi="Arial" w:cs="Arial" w:hint="eastAsia"/>
          <w:lang w:val="en-US" w:eastAsia="ko-KR"/>
        </w:rPr>
      </w:pPr>
      <w:r>
        <w:rPr>
          <w:rFonts w:ascii="Arial" w:eastAsia="맑은 고딕" w:hAnsi="Arial" w:cs="Arial" w:hint="eastAsia"/>
          <w:lang w:val="en-US" w:eastAsia="ko-KR"/>
        </w:rPr>
        <w:t>In RAN2#127bis, RAN2#128 meeting,</w:t>
      </w:r>
      <w:r w:rsidR="00AD59B8">
        <w:rPr>
          <w:rFonts w:ascii="Arial" w:eastAsia="맑은 고딕" w:hAnsi="Arial" w:cs="Arial" w:hint="eastAsia"/>
          <w:lang w:val="en-US" w:eastAsia="ko-KR"/>
        </w:rPr>
        <w:t xml:space="preserve"> </w:t>
      </w:r>
      <w:r w:rsidR="00AD59B8" w:rsidRPr="00AD59B8">
        <w:rPr>
          <w:rFonts w:ascii="Arial" w:eastAsia="맑은 고딕" w:hAnsi="Arial" w:cs="Arial"/>
          <w:lang w:val="en-US" w:eastAsia="ko-KR"/>
        </w:rPr>
        <w:t xml:space="preserve">the following agreements were made related to </w:t>
      </w:r>
      <w:r w:rsidR="00886679">
        <w:rPr>
          <w:rFonts w:ascii="Arial" w:eastAsia="맑은 고딕" w:hAnsi="Arial" w:cs="Arial" w:hint="eastAsia"/>
          <w:lang w:val="en-US" w:eastAsia="ko-KR"/>
        </w:rPr>
        <w:t xml:space="preserve">segmentation in </w:t>
      </w:r>
      <w:r w:rsidR="0086509C">
        <w:rPr>
          <w:rFonts w:ascii="Arial" w:eastAsia="맑은 고딕" w:hAnsi="Arial" w:cs="Arial" w:hint="eastAsia"/>
          <w:lang w:val="en-US" w:eastAsia="ko-KR"/>
        </w:rPr>
        <w:t>f</w:t>
      </w:r>
      <w:r w:rsidR="00886679">
        <w:rPr>
          <w:rFonts w:ascii="Arial" w:eastAsia="맑은 고딕" w:hAnsi="Arial" w:cs="Arial" w:hint="eastAsia"/>
          <w:lang w:val="en-US" w:eastAsia="ko-KR"/>
        </w:rPr>
        <w:t>unctionality aspects AI 8.</w:t>
      </w:r>
      <w:r w:rsidR="0086509C">
        <w:rPr>
          <w:rFonts w:ascii="Arial" w:eastAsia="맑은 고딕" w:hAnsi="Arial" w:cs="Arial" w:hint="eastAsia"/>
          <w:lang w:val="en-US" w:eastAsia="ko-KR"/>
        </w:rPr>
        <w:t>2.2.</w:t>
      </w:r>
      <w:r w:rsidR="00015D7C">
        <w:rPr>
          <w:rFonts w:ascii="Arial" w:eastAsia="맑은 고딕" w:hAnsi="Arial" w:cs="Arial" w:hint="eastAsia"/>
          <w:lang w:val="en-US" w:eastAsia="ko-KR"/>
        </w:rPr>
        <w:t xml:space="preserve"> </w:t>
      </w:r>
      <w:r w:rsidR="001C3240">
        <w:rPr>
          <w:rFonts w:ascii="Arial" w:eastAsia="맑은 고딕" w:hAnsi="Arial" w:cs="Arial" w:hint="eastAsia"/>
          <w:lang w:val="en-US" w:eastAsia="ko-KR"/>
        </w:rPr>
        <w:t xml:space="preserve">As below, RAN2 assumes that A-IoT only supports up to MAC layer including PHY layer. </w:t>
      </w:r>
      <w:r w:rsidR="001C3240">
        <w:rPr>
          <w:rFonts w:ascii="Arial" w:eastAsia="맑은 고딕" w:hAnsi="Arial" w:cs="Arial"/>
          <w:lang w:val="en-US" w:eastAsia="ko-KR"/>
        </w:rPr>
        <w:t>I</w:t>
      </w:r>
      <w:r w:rsidR="001C3240">
        <w:rPr>
          <w:rFonts w:ascii="Arial" w:eastAsia="맑은 고딕" w:hAnsi="Arial" w:cs="Arial" w:hint="eastAsia"/>
          <w:lang w:val="en-US" w:eastAsia="ko-KR"/>
        </w:rPr>
        <w:t xml:space="preserve">f the segmentation is supported, an indication of whether the segment is the last segment or not can be included in each segment by using </w:t>
      </w:r>
      <w:r w:rsidR="001C3240">
        <w:rPr>
          <w:rFonts w:ascii="Arial" w:eastAsia="맑은 고딕" w:hAnsi="Arial" w:cs="Arial"/>
          <w:lang w:val="en-US" w:eastAsia="ko-KR"/>
        </w:rPr>
        <w:t>one- or two-bit</w:t>
      </w:r>
      <w:r w:rsidR="001C3240">
        <w:rPr>
          <w:rFonts w:ascii="Arial" w:eastAsia="맑은 고딕" w:hAnsi="Arial" w:cs="Arial" w:hint="eastAsia"/>
          <w:lang w:val="en-US" w:eastAsia="ko-KR"/>
        </w:rPr>
        <w:t xml:space="preserve"> indicator.</w:t>
      </w:r>
      <w:r w:rsidR="00877EB8">
        <w:rPr>
          <w:rFonts w:ascii="Arial" w:eastAsia="맑은 고딕" w:hAnsi="Arial" w:cs="Arial" w:hint="eastAsia"/>
          <w:lang w:val="en-US" w:eastAsia="ko-KR"/>
        </w:rPr>
        <w:t xml:space="preserve"> </w:t>
      </w:r>
      <w:r w:rsidR="00877EB8" w:rsidRPr="00877EB8">
        <w:rPr>
          <w:rFonts w:ascii="Arial" w:eastAsia="맑은 고딕" w:hAnsi="Arial" w:cs="Arial"/>
          <w:lang w:val="en-US" w:eastAsia="ko-KR"/>
        </w:rPr>
        <w:t xml:space="preserve">However, it was agreed that the segmentation </w:t>
      </w:r>
      <w:r w:rsidR="00877EB8">
        <w:rPr>
          <w:rFonts w:ascii="Arial" w:eastAsia="맑은 고딕" w:hAnsi="Arial" w:cs="Arial" w:hint="eastAsia"/>
          <w:lang w:val="en-US" w:eastAsia="ko-KR"/>
        </w:rPr>
        <w:t>indicator</w:t>
      </w:r>
      <w:r w:rsidR="00877EB8" w:rsidRPr="00877EB8">
        <w:rPr>
          <w:rFonts w:ascii="Arial" w:eastAsia="맑은 고딕" w:hAnsi="Arial" w:cs="Arial"/>
          <w:lang w:val="en-US" w:eastAsia="ko-KR"/>
        </w:rPr>
        <w:t xml:space="preserve"> would be covered in detail in the WI phase.</w:t>
      </w:r>
    </w:p>
    <w:tbl>
      <w:tblPr>
        <w:tblStyle w:val="afa"/>
        <w:tblW w:w="0" w:type="auto"/>
        <w:tblLook w:val="04A0" w:firstRow="1" w:lastRow="0" w:firstColumn="1" w:lastColumn="0" w:noHBand="0" w:noVBand="1"/>
      </w:tblPr>
      <w:tblGrid>
        <w:gridCol w:w="9629"/>
      </w:tblGrid>
      <w:tr w:rsidR="00BA5413" w:rsidRPr="00886679" w14:paraId="52469BA2" w14:textId="77777777" w:rsidTr="00BA5413">
        <w:tc>
          <w:tcPr>
            <w:tcW w:w="9629" w:type="dxa"/>
          </w:tcPr>
          <w:p w14:paraId="18BA3639" w14:textId="77777777" w:rsidR="00BA5413" w:rsidRPr="00886679" w:rsidRDefault="00BA5413" w:rsidP="00AD59B8">
            <w:pPr>
              <w:spacing w:before="60" w:after="60"/>
              <w:textAlignment w:val="baseline"/>
              <w:rPr>
                <w:rFonts w:ascii="Arial" w:hAnsi="Arial" w:cs="Arial"/>
                <w:b/>
                <w:bCs/>
                <w:sz w:val="20"/>
                <w:szCs w:val="20"/>
                <w:u w:val="single"/>
                <w:lang w:val="en-US"/>
              </w:rPr>
            </w:pPr>
            <w:r w:rsidRPr="00886679">
              <w:rPr>
                <w:rFonts w:ascii="Arial" w:hAnsi="Arial" w:cs="Arial"/>
                <w:b/>
                <w:bCs/>
                <w:sz w:val="20"/>
                <w:szCs w:val="20"/>
                <w:u w:val="single"/>
                <w:lang w:val="en-US"/>
              </w:rPr>
              <w:lastRenderedPageBreak/>
              <w:t>RAN2#127bis</w:t>
            </w:r>
          </w:p>
          <w:p w14:paraId="3ABEECBE"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 xml:space="preserve">Agreements on segmentations </w:t>
            </w:r>
          </w:p>
          <w:p w14:paraId="498D0C2A"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1</w:t>
            </w:r>
            <w:r w:rsidRPr="00886679">
              <w:rPr>
                <w:rFonts w:ascii="Arial" w:hAnsi="Arial" w:cs="Arial"/>
                <w:sz w:val="20"/>
                <w:szCs w:val="20"/>
                <w:lang w:val="en-US"/>
              </w:rPr>
              <w:tab/>
              <w:t xml:space="preserve">RAN2 will study segmentation and RAN2 will need to give some guidance once there is more clarity on solution, on the minimum TB size.    </w:t>
            </w:r>
          </w:p>
          <w:p w14:paraId="43188A9D"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2</w:t>
            </w:r>
            <w:r w:rsidRPr="00886679">
              <w:rPr>
                <w:rFonts w:ascii="Arial" w:hAnsi="Arial" w:cs="Arial"/>
                <w:sz w:val="20"/>
                <w:szCs w:val="20"/>
                <w:lang w:val="en-US"/>
              </w:rPr>
              <w:tab/>
            </w:r>
            <w:r w:rsidRPr="00BE4A94">
              <w:rPr>
                <w:rFonts w:ascii="Arial" w:hAnsi="Arial" w:cs="Arial"/>
                <w:sz w:val="20"/>
                <w:szCs w:val="20"/>
                <w:highlight w:val="yellow"/>
                <w:lang w:val="en-US"/>
              </w:rPr>
              <w:t>Study the functionality of segmentation in the MAC</w:t>
            </w:r>
            <w:r w:rsidRPr="00886679">
              <w:rPr>
                <w:rFonts w:ascii="Arial" w:hAnsi="Arial" w:cs="Arial"/>
                <w:sz w:val="20"/>
                <w:szCs w:val="20"/>
                <w:lang w:val="en-US"/>
              </w:rPr>
              <w:t>.   We focus on D2R and can consider the support for R2D later depending on SA2 and RAN1.   The solution should aim to be applicable to both direction (i.e. unified solution), if we decide to support on both directions.</w:t>
            </w:r>
          </w:p>
          <w:p w14:paraId="1F8A7D55" w14:textId="30C5ABE9"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3</w:t>
            </w:r>
            <w:r w:rsidRPr="00886679">
              <w:rPr>
                <w:rFonts w:ascii="Arial" w:hAnsi="Arial" w:cs="Arial"/>
                <w:sz w:val="20"/>
                <w:szCs w:val="20"/>
                <w:lang w:val="en-US"/>
              </w:rPr>
              <w:tab/>
              <w:t>Do not support sequence</w:t>
            </w:r>
            <w:r w:rsidRPr="00886679">
              <w:rPr>
                <w:rFonts w:ascii="Arial" w:hAnsi="Arial" w:cs="Arial" w:hint="eastAsia"/>
                <w:sz w:val="20"/>
                <w:szCs w:val="20"/>
                <w:lang w:val="en-US"/>
              </w:rPr>
              <w:t xml:space="preserve"> </w:t>
            </w:r>
            <w:r w:rsidRPr="00886679">
              <w:rPr>
                <w:rFonts w:ascii="Arial" w:hAnsi="Arial" w:cs="Arial"/>
                <w:sz w:val="20"/>
                <w:szCs w:val="20"/>
                <w:lang w:val="en-US"/>
              </w:rPr>
              <w:t xml:space="preserve">number for A-IoT segmentation functionalities. </w:t>
            </w:r>
          </w:p>
          <w:p w14:paraId="1EF6E69F"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4</w:t>
            </w:r>
            <w:r w:rsidRPr="00886679">
              <w:rPr>
                <w:rFonts w:ascii="Arial" w:hAnsi="Arial" w:cs="Arial"/>
                <w:sz w:val="20"/>
                <w:szCs w:val="20"/>
                <w:lang w:val="en-US"/>
              </w:rPr>
              <w:tab/>
              <w:t>Do not support segment number and the number of segments for A-IoT segmentation functionalities.</w:t>
            </w:r>
          </w:p>
          <w:p w14:paraId="00FA12D8"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5</w:t>
            </w:r>
            <w:r w:rsidRPr="00886679">
              <w:rPr>
                <w:rFonts w:ascii="Arial" w:hAnsi="Arial" w:cs="Arial"/>
                <w:sz w:val="20"/>
                <w:szCs w:val="20"/>
                <w:lang w:val="en-US"/>
              </w:rPr>
              <w:tab/>
              <w:t>Capture the following option in TR</w:t>
            </w:r>
            <w:r w:rsidRPr="00A7256C">
              <w:rPr>
                <w:rFonts w:ascii="Arial" w:hAnsi="Arial" w:cs="Arial"/>
                <w:sz w:val="20"/>
                <w:szCs w:val="20"/>
                <w:highlight w:val="yellow"/>
                <w:lang w:val="en-US"/>
              </w:rPr>
              <w:t>: An indication is used to indicate to reader whether the data is segmented and whether it is last segment.</w:t>
            </w:r>
            <w:r w:rsidRPr="00886679">
              <w:rPr>
                <w:rFonts w:ascii="Arial" w:hAnsi="Arial" w:cs="Arial"/>
                <w:sz w:val="20"/>
                <w:szCs w:val="20"/>
                <w:lang w:val="en-US"/>
              </w:rPr>
              <w:t xml:space="preserve">    </w:t>
            </w:r>
            <w:r w:rsidRPr="00A7256C">
              <w:rPr>
                <w:rFonts w:ascii="Arial" w:hAnsi="Arial" w:cs="Arial"/>
                <w:sz w:val="20"/>
                <w:szCs w:val="20"/>
                <w:highlight w:val="yellow"/>
                <w:lang w:val="en-US"/>
              </w:rPr>
              <w:t>FFS the details on how this is designed and number of bits (one or two).</w:t>
            </w:r>
            <w:r w:rsidRPr="00886679">
              <w:rPr>
                <w:rFonts w:ascii="Arial" w:hAnsi="Arial" w:cs="Arial"/>
                <w:sz w:val="20"/>
                <w:szCs w:val="20"/>
                <w:lang w:val="en-US"/>
              </w:rPr>
              <w:t xml:space="preserve">         </w:t>
            </w:r>
          </w:p>
          <w:p w14:paraId="14B19AF9"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6</w:t>
            </w:r>
            <w:r w:rsidRPr="00886679">
              <w:rPr>
                <w:rFonts w:ascii="Arial" w:hAnsi="Arial" w:cs="Arial"/>
                <w:sz w:val="20"/>
                <w:szCs w:val="20"/>
                <w:lang w:val="en-US"/>
              </w:rPr>
              <w:tab/>
            </w:r>
            <w:r w:rsidRPr="00BE4A94">
              <w:rPr>
                <w:rFonts w:ascii="Arial" w:hAnsi="Arial" w:cs="Arial"/>
                <w:sz w:val="20"/>
                <w:szCs w:val="20"/>
                <w:highlight w:val="yellow"/>
                <w:lang w:val="en-US"/>
              </w:rPr>
              <w:t>RAN2 assumes that for the device we will not support AS layer buffering for A-IoT segmentation functionalities, i.e., all buffered segment(s) are stored in upper layer(s).</w:t>
            </w:r>
          </w:p>
          <w:p w14:paraId="7C930644" w14:textId="77777777" w:rsidR="00BA5413" w:rsidRPr="00886679" w:rsidRDefault="00BA5413" w:rsidP="00AD59B8">
            <w:pPr>
              <w:spacing w:before="60" w:after="60"/>
              <w:textAlignment w:val="baseline"/>
              <w:rPr>
                <w:rFonts w:ascii="Arial" w:hAnsi="Arial" w:cs="Arial"/>
                <w:b/>
                <w:bCs/>
                <w:sz w:val="20"/>
                <w:szCs w:val="20"/>
                <w:u w:val="single"/>
                <w:lang w:val="en-US"/>
              </w:rPr>
            </w:pPr>
            <w:r w:rsidRPr="00886679">
              <w:rPr>
                <w:rFonts w:ascii="Arial" w:hAnsi="Arial" w:cs="Arial"/>
                <w:b/>
                <w:bCs/>
                <w:sz w:val="20"/>
                <w:szCs w:val="20"/>
                <w:u w:val="single"/>
                <w:lang w:val="en-US"/>
              </w:rPr>
              <w:t>RAN2#128</w:t>
            </w:r>
          </w:p>
          <w:p w14:paraId="2F6452CE"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Agreements</w:t>
            </w:r>
          </w:p>
          <w:p w14:paraId="36C980E1"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1</w:t>
            </w:r>
            <w:r w:rsidRPr="00886679">
              <w:rPr>
                <w:rFonts w:ascii="Arial" w:hAnsi="Arial" w:cs="Arial"/>
                <w:sz w:val="20"/>
                <w:szCs w:val="20"/>
                <w:lang w:val="en-US"/>
              </w:rPr>
              <w:tab/>
              <w:t xml:space="preserve">RAN2 assumes that </w:t>
            </w:r>
            <w:r w:rsidRPr="00BE4A94">
              <w:rPr>
                <w:rFonts w:ascii="Arial" w:hAnsi="Arial" w:cs="Arial"/>
                <w:sz w:val="20"/>
                <w:szCs w:val="20"/>
                <w:highlight w:val="yellow"/>
                <w:lang w:val="en-US"/>
              </w:rPr>
              <w:t>there is no other L2 AS layer (i.e. A-IoT MAC layer only)</w:t>
            </w:r>
            <w:r w:rsidRPr="00886679">
              <w:rPr>
                <w:rFonts w:ascii="Arial" w:hAnsi="Arial" w:cs="Arial"/>
                <w:sz w:val="20"/>
                <w:szCs w:val="20"/>
                <w:lang w:val="en-US"/>
              </w:rPr>
              <w:t xml:space="preserve">.   There is no CP/UP protocol stack differentiation on AIoT interfaces.   </w:t>
            </w:r>
          </w:p>
          <w:p w14:paraId="6B61FB9F"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2</w:t>
            </w:r>
            <w:r w:rsidRPr="00886679">
              <w:rPr>
                <w:rFonts w:ascii="Arial" w:hAnsi="Arial" w:cs="Arial"/>
                <w:sz w:val="20"/>
                <w:szCs w:val="20"/>
                <w:lang w:val="en-US"/>
              </w:rPr>
              <w:tab/>
              <w:t>Capture the option that it is up to the reader whether to use the random ID as AS ID or assigns a new AS ID.   FFS what message is used</w:t>
            </w:r>
          </w:p>
          <w:p w14:paraId="28FEF255"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3</w:t>
            </w:r>
            <w:r w:rsidRPr="00886679">
              <w:rPr>
                <w:rFonts w:ascii="Arial" w:hAnsi="Arial" w:cs="Arial"/>
                <w:sz w:val="20"/>
                <w:szCs w:val="20"/>
                <w:lang w:val="en-US"/>
              </w:rPr>
              <w:tab/>
              <w:t xml:space="preserve">Capture in the TR that to down-select we need to consider which message need to consider whether we need the reader to handle the collision.  </w:t>
            </w:r>
          </w:p>
          <w:p w14:paraId="57A36C30" w14:textId="77777777" w:rsidR="00BA5413" w:rsidRPr="00886679" w:rsidRDefault="00BA5413" w:rsidP="00AD59B8">
            <w:pPr>
              <w:spacing w:before="60" w:after="60"/>
              <w:textAlignment w:val="baseline"/>
              <w:rPr>
                <w:rFonts w:ascii="Arial" w:hAnsi="Arial" w:cs="Arial"/>
                <w:sz w:val="20"/>
                <w:szCs w:val="20"/>
                <w:lang w:val="en-US"/>
              </w:rPr>
            </w:pPr>
            <w:r w:rsidRPr="00886679">
              <w:rPr>
                <w:rFonts w:ascii="Arial" w:hAnsi="Arial" w:cs="Arial"/>
                <w:sz w:val="20"/>
                <w:szCs w:val="20"/>
                <w:lang w:val="en-US"/>
              </w:rPr>
              <w:t>4</w:t>
            </w:r>
            <w:r w:rsidRPr="00886679">
              <w:rPr>
                <w:rFonts w:ascii="Arial" w:hAnsi="Arial" w:cs="Arial"/>
                <w:sz w:val="20"/>
                <w:szCs w:val="20"/>
                <w:lang w:val="en-US"/>
              </w:rPr>
              <w:tab/>
            </w:r>
            <w:r w:rsidRPr="00877EB8">
              <w:rPr>
                <w:rFonts w:ascii="Arial" w:hAnsi="Arial" w:cs="Arial"/>
                <w:sz w:val="20"/>
                <w:szCs w:val="20"/>
                <w:highlight w:val="yellow"/>
                <w:lang w:val="en-US"/>
              </w:rPr>
              <w:t>Segmentation indication will be discussed in WI phase</w:t>
            </w:r>
            <w:r w:rsidRPr="00886679">
              <w:rPr>
                <w:rFonts w:ascii="Arial" w:hAnsi="Arial" w:cs="Arial"/>
                <w:sz w:val="20"/>
                <w:szCs w:val="20"/>
                <w:lang w:val="en-US"/>
              </w:rPr>
              <w:t xml:space="preserve">. </w:t>
            </w:r>
          </w:p>
          <w:p w14:paraId="551CF096" w14:textId="75271F4C" w:rsidR="00BA5413" w:rsidRPr="00886679" w:rsidRDefault="00BA5413" w:rsidP="00BA5413">
            <w:pPr>
              <w:spacing w:before="60" w:after="60"/>
              <w:textAlignment w:val="baseline"/>
              <w:rPr>
                <w:rFonts w:ascii="Arial" w:eastAsia="맑은 고딕" w:hAnsi="Arial" w:cs="Arial" w:hint="eastAsia"/>
                <w:sz w:val="20"/>
                <w:szCs w:val="20"/>
                <w:lang w:val="en-US" w:eastAsia="ko-KR"/>
              </w:rPr>
            </w:pPr>
            <w:r w:rsidRPr="00886679">
              <w:rPr>
                <w:rFonts w:ascii="Arial" w:hAnsi="Arial" w:cs="Arial"/>
                <w:sz w:val="20"/>
                <w:szCs w:val="20"/>
                <w:lang w:val="en-US"/>
              </w:rPr>
              <w:t>5</w:t>
            </w:r>
            <w:r w:rsidRPr="00886679">
              <w:rPr>
                <w:rFonts w:ascii="Arial" w:hAnsi="Arial" w:cs="Arial"/>
                <w:sz w:val="20"/>
                <w:szCs w:val="20"/>
                <w:lang w:val="en-US"/>
              </w:rPr>
              <w:tab/>
            </w:r>
            <w:r w:rsidRPr="00BE4A94">
              <w:rPr>
                <w:rFonts w:ascii="Arial" w:hAnsi="Arial" w:cs="Arial"/>
                <w:sz w:val="20"/>
                <w:szCs w:val="20"/>
                <w:highlight w:val="yellow"/>
                <w:lang w:val="en-US"/>
              </w:rPr>
              <w:t>If segmentation is supported, it is beneficial for the reader to be able to trigger a re-transmission of a segment.  FFS how this is done</w:t>
            </w:r>
            <w:r w:rsidRPr="00886679">
              <w:rPr>
                <w:rFonts w:ascii="Arial" w:hAnsi="Arial" w:cs="Arial"/>
                <w:sz w:val="20"/>
                <w:szCs w:val="20"/>
                <w:lang w:val="en-US"/>
              </w:rPr>
              <w:t>.</w:t>
            </w:r>
            <w:r w:rsidRPr="00886679">
              <w:rPr>
                <w:sz w:val="20"/>
                <w:szCs w:val="20"/>
              </w:rPr>
              <w:t xml:space="preserve">  </w:t>
            </w:r>
          </w:p>
        </w:tc>
      </w:tr>
    </w:tbl>
    <w:p w14:paraId="49953A81" w14:textId="4D437CFA" w:rsidR="007C6136" w:rsidRDefault="007C6136" w:rsidP="00BA5413">
      <w:pPr>
        <w:spacing w:before="60" w:after="60"/>
        <w:textAlignment w:val="baseline"/>
        <w:rPr>
          <w:rFonts w:ascii="Arial" w:eastAsia="맑은 고딕" w:hAnsi="Arial" w:cs="Arial" w:hint="eastAsia"/>
          <w:lang w:val="en-US" w:eastAsia="ko-KR"/>
        </w:rPr>
      </w:pPr>
      <w:r>
        <w:rPr>
          <w:rFonts w:ascii="Arial" w:eastAsia="맑은 고딕" w:hAnsi="Arial" w:cs="Arial"/>
          <w:lang w:val="en-US" w:eastAsia="ko-KR"/>
        </w:rPr>
        <w:t>B</w:t>
      </w:r>
      <w:r>
        <w:rPr>
          <w:rFonts w:ascii="Arial" w:eastAsia="맑은 고딕" w:hAnsi="Arial" w:cs="Arial" w:hint="eastAsia"/>
          <w:lang w:val="en-US" w:eastAsia="ko-KR"/>
        </w:rPr>
        <w:t xml:space="preserve">elow are the current </w:t>
      </w:r>
      <w:r>
        <w:rPr>
          <w:rFonts w:ascii="Arial" w:eastAsia="맑은 고딕" w:hAnsi="Arial" w:cs="Arial"/>
          <w:lang w:val="en-US" w:eastAsia="ko-KR"/>
        </w:rPr>
        <w:t>agreement</w:t>
      </w:r>
      <w:r>
        <w:rPr>
          <w:rFonts w:ascii="Arial" w:eastAsia="맑은 고딕" w:hAnsi="Arial" w:cs="Arial" w:hint="eastAsia"/>
          <w:lang w:val="en-US" w:eastAsia="ko-KR"/>
        </w:rPr>
        <w:t xml:space="preserve">s regarding the expected D2R message size. </w:t>
      </w:r>
      <w:r w:rsidR="00E604D6">
        <w:rPr>
          <w:rFonts w:ascii="Arial" w:eastAsia="맑은 고딕" w:hAnsi="Arial" w:cs="Arial" w:hint="eastAsia"/>
          <w:lang w:val="en-US" w:eastAsia="ko-KR"/>
        </w:rPr>
        <w:t xml:space="preserve">RAN2 assumes that it will be beneficial for the reader to know an expected D2R message size. </w:t>
      </w:r>
      <w:r w:rsidR="00E604D6">
        <w:rPr>
          <w:rFonts w:ascii="Arial" w:eastAsia="맑은 고딕" w:hAnsi="Arial" w:cs="Arial"/>
          <w:lang w:val="en-US" w:eastAsia="ko-KR"/>
        </w:rPr>
        <w:t>H</w:t>
      </w:r>
      <w:r w:rsidR="00E604D6">
        <w:rPr>
          <w:rFonts w:ascii="Arial" w:eastAsia="맑은 고딕" w:hAnsi="Arial" w:cs="Arial" w:hint="eastAsia"/>
          <w:lang w:val="en-US" w:eastAsia="ko-KR"/>
        </w:rPr>
        <w:t xml:space="preserve">ow the reader will get the expected D2R message size was not yet </w:t>
      </w:r>
      <w:r w:rsidR="00E604D6">
        <w:rPr>
          <w:rFonts w:ascii="Arial" w:eastAsia="맑은 고딕" w:hAnsi="Arial" w:cs="Arial"/>
          <w:lang w:val="en-US" w:eastAsia="ko-KR"/>
        </w:rPr>
        <w:t>decided but</w:t>
      </w:r>
      <w:r w:rsidR="00E604D6">
        <w:rPr>
          <w:rFonts w:ascii="Arial" w:eastAsia="맑은 고딕" w:hAnsi="Arial" w:cs="Arial" w:hint="eastAsia"/>
          <w:lang w:val="en-US" w:eastAsia="ko-KR"/>
        </w:rPr>
        <w:t xml:space="preserve"> will be determined through further discussion. </w:t>
      </w:r>
      <w:r w:rsidR="00E604D6">
        <w:rPr>
          <w:rFonts w:ascii="Arial" w:eastAsia="맑은 고딕" w:hAnsi="Arial" w:cs="Arial"/>
          <w:lang w:val="en-US" w:eastAsia="ko-KR"/>
        </w:rPr>
        <w:t>I</w:t>
      </w:r>
      <w:r w:rsidR="00E604D6">
        <w:rPr>
          <w:rFonts w:ascii="Arial" w:eastAsia="맑은 고딕" w:hAnsi="Arial" w:cs="Arial" w:hint="eastAsia"/>
          <w:lang w:val="en-US" w:eastAsia="ko-KR"/>
        </w:rPr>
        <w:t xml:space="preserve">n our view, the expected D2R message size information </w:t>
      </w:r>
      <w:r w:rsidR="001533C7">
        <w:rPr>
          <w:rFonts w:ascii="Arial" w:eastAsia="맑은 고딕" w:hAnsi="Arial" w:cs="Arial" w:hint="eastAsia"/>
          <w:lang w:val="en-US" w:eastAsia="ko-KR"/>
        </w:rPr>
        <w:t>is</w:t>
      </w:r>
      <w:r w:rsidR="00E604D6">
        <w:rPr>
          <w:rFonts w:ascii="Arial" w:eastAsia="맑은 고딕" w:hAnsi="Arial" w:cs="Arial" w:hint="eastAsia"/>
          <w:lang w:val="en-US" w:eastAsia="ko-KR"/>
        </w:rPr>
        <w:t xml:space="preserve"> </w:t>
      </w:r>
      <w:r w:rsidR="001533C7">
        <w:rPr>
          <w:rFonts w:ascii="Arial" w:eastAsia="맑은 고딕" w:hAnsi="Arial" w:cs="Arial" w:hint="eastAsia"/>
          <w:lang w:val="en-US" w:eastAsia="ko-KR"/>
        </w:rPr>
        <w:t xml:space="preserve">very useful to reader when allocating resource(s) for D2R </w:t>
      </w:r>
      <w:r w:rsidR="00E604D6">
        <w:rPr>
          <w:rFonts w:ascii="Arial" w:eastAsia="맑은 고딕" w:hAnsi="Arial" w:cs="Arial" w:hint="eastAsia"/>
          <w:lang w:val="en-US" w:eastAsia="ko-KR"/>
        </w:rPr>
        <w:t>segmentation</w:t>
      </w:r>
      <w:r w:rsidR="007254F5">
        <w:rPr>
          <w:rFonts w:ascii="Arial" w:eastAsia="맑은 고딕" w:hAnsi="Arial" w:cs="Arial" w:hint="eastAsia"/>
          <w:lang w:val="en-US" w:eastAsia="ko-KR"/>
        </w:rPr>
        <w:t xml:space="preserve"> and transmission.</w:t>
      </w:r>
    </w:p>
    <w:tbl>
      <w:tblPr>
        <w:tblStyle w:val="afa"/>
        <w:tblW w:w="0" w:type="auto"/>
        <w:tblLook w:val="04A0" w:firstRow="1" w:lastRow="0" w:firstColumn="1" w:lastColumn="0" w:noHBand="0" w:noVBand="1"/>
      </w:tblPr>
      <w:tblGrid>
        <w:gridCol w:w="9629"/>
      </w:tblGrid>
      <w:tr w:rsidR="007C6136" w14:paraId="5E3C5D36" w14:textId="77777777" w:rsidTr="007C6136">
        <w:tc>
          <w:tcPr>
            <w:tcW w:w="9629" w:type="dxa"/>
          </w:tcPr>
          <w:p w14:paraId="356DC762" w14:textId="77777777" w:rsidR="007C6136" w:rsidRDefault="007C6136" w:rsidP="00BA5413">
            <w:pPr>
              <w:spacing w:before="60" w:after="60"/>
              <w:textAlignment w:val="baseline"/>
              <w:rPr>
                <w:rFonts w:ascii="Arial" w:eastAsia="맑은 고딕" w:hAnsi="Arial" w:cs="Arial"/>
                <w:b/>
                <w:bCs/>
                <w:sz w:val="20"/>
                <w:szCs w:val="20"/>
                <w:u w:val="single"/>
                <w:lang w:val="en-US" w:eastAsia="ko-KR"/>
              </w:rPr>
            </w:pPr>
            <w:r w:rsidRPr="00886679">
              <w:rPr>
                <w:rFonts w:ascii="Arial" w:hAnsi="Arial" w:cs="Arial"/>
                <w:b/>
                <w:bCs/>
                <w:sz w:val="20"/>
                <w:szCs w:val="20"/>
                <w:u w:val="single"/>
                <w:lang w:val="en-US"/>
              </w:rPr>
              <w:t>RAN2#127bis</w:t>
            </w:r>
          </w:p>
          <w:p w14:paraId="717C15C1" w14:textId="405B86A6" w:rsidR="007C6136" w:rsidRPr="007C6136" w:rsidRDefault="007C6136" w:rsidP="00BA5413">
            <w:pPr>
              <w:spacing w:before="60" w:after="60"/>
              <w:textAlignment w:val="baseline"/>
              <w:rPr>
                <w:rFonts w:ascii="Arial" w:eastAsia="맑은 고딕" w:hAnsi="Arial" w:cs="Arial" w:hint="eastAsia"/>
                <w:b/>
                <w:bCs/>
                <w:sz w:val="20"/>
                <w:szCs w:val="20"/>
                <w:u w:val="single"/>
                <w:lang w:val="en-US" w:eastAsia="ko-KR"/>
              </w:rPr>
            </w:pPr>
            <w:r w:rsidRPr="007C6136">
              <w:rPr>
                <w:rFonts w:ascii="Arial" w:eastAsia="맑은 고딕" w:hAnsi="Arial" w:cs="Arial"/>
                <w:sz w:val="20"/>
                <w:szCs w:val="20"/>
                <w:lang w:val="en-US" w:eastAsia="ko-KR"/>
              </w:rPr>
              <w:t>Agreements</w:t>
            </w:r>
          </w:p>
          <w:p w14:paraId="6EA7A012" w14:textId="222B555D" w:rsidR="007C6136" w:rsidRPr="007C6136" w:rsidRDefault="007C6136" w:rsidP="007C6136">
            <w:pPr>
              <w:pStyle w:val="Agreement"/>
              <w:overflowPunct/>
              <w:autoSpaceDE/>
              <w:autoSpaceDN/>
              <w:adjustRightInd/>
              <w:spacing w:after="0"/>
              <w:rPr>
                <w:rFonts w:eastAsia="Times New Roman" w:cs="Arial"/>
                <w:b w:val="0"/>
                <w:bCs/>
                <w:sz w:val="20"/>
                <w:szCs w:val="20"/>
                <w:lang w:val="en-US" w:eastAsia="ja-JP"/>
              </w:rPr>
            </w:pPr>
            <w:r w:rsidRPr="007C6136">
              <w:rPr>
                <w:b w:val="0"/>
                <w:bCs/>
                <w:sz w:val="20"/>
                <w:szCs w:val="20"/>
                <w:lang w:val="en-US"/>
              </w:rPr>
              <w:t>From</w:t>
            </w:r>
            <w:r w:rsidRPr="007C6136">
              <w:rPr>
                <w:rFonts w:eastAsia="Times New Roman" w:cs="Arial"/>
                <w:b w:val="0"/>
                <w:bCs/>
                <w:sz w:val="20"/>
                <w:szCs w:val="20"/>
                <w:lang w:val="en-US" w:eastAsia="ja-JP"/>
              </w:rPr>
              <w:t xml:space="preserve"> RAN2 perspective</w:t>
            </w:r>
            <w:r w:rsidRPr="007C6136">
              <w:rPr>
                <w:rFonts w:eastAsia="Times New Roman" w:cs="Arial"/>
                <w:b w:val="0"/>
                <w:bCs/>
                <w:sz w:val="20"/>
                <w:szCs w:val="20"/>
                <w:highlight w:val="yellow"/>
                <w:lang w:val="en-US" w:eastAsia="ja-JP"/>
              </w:rPr>
              <w:t>, it is beneficial for the reader to know an estimate of expected D2R message size</w:t>
            </w:r>
            <w:r w:rsidRPr="007C6136">
              <w:rPr>
                <w:rFonts w:eastAsia="Times New Roman" w:cs="Arial"/>
                <w:b w:val="0"/>
                <w:bCs/>
                <w:sz w:val="20"/>
                <w:szCs w:val="20"/>
                <w:lang w:val="en-US" w:eastAsia="ja-JP"/>
              </w:rPr>
              <w:t xml:space="preserve">.  Two options can be captured: 1) from the CN and 2) from the device (simple message size indication).    Capture the advantages/disadvantages.  </w:t>
            </w:r>
          </w:p>
          <w:p w14:paraId="2FB4C8DA" w14:textId="00C23D84" w:rsidR="007C6136" w:rsidRPr="007C6136" w:rsidRDefault="007C6136" w:rsidP="007C6136">
            <w:pPr>
              <w:pStyle w:val="Agreement"/>
              <w:overflowPunct/>
              <w:autoSpaceDE/>
              <w:autoSpaceDN/>
              <w:adjustRightInd/>
              <w:spacing w:after="0"/>
              <w:rPr>
                <w:b w:val="0"/>
                <w:bCs/>
                <w:sz w:val="20"/>
                <w:szCs w:val="20"/>
                <w:lang w:val="en-US"/>
              </w:rPr>
            </w:pPr>
            <w:r w:rsidRPr="007C6136">
              <w:rPr>
                <w:b w:val="0"/>
                <w:bCs/>
                <w:sz w:val="20"/>
                <w:szCs w:val="20"/>
                <w:highlight w:val="yellow"/>
                <w:lang w:val="en-US"/>
              </w:rPr>
              <w:t>The D2R message size would be beneficial</w:t>
            </w:r>
            <w:r w:rsidRPr="007C6136">
              <w:rPr>
                <w:b w:val="0"/>
                <w:bCs/>
                <w:sz w:val="20"/>
                <w:szCs w:val="20"/>
                <w:lang w:val="en-US"/>
              </w:rPr>
              <w:t xml:space="preserve"> but it is not essential.   </w:t>
            </w:r>
          </w:p>
          <w:p w14:paraId="3CA63408" w14:textId="4BA856C5" w:rsidR="007C6136" w:rsidRPr="007C6136" w:rsidRDefault="007C6136" w:rsidP="007C6136">
            <w:pPr>
              <w:pStyle w:val="Agreement"/>
              <w:overflowPunct/>
              <w:autoSpaceDE/>
              <w:autoSpaceDN/>
              <w:adjustRightInd/>
              <w:spacing w:after="0"/>
              <w:rPr>
                <w:b w:val="0"/>
                <w:bCs/>
                <w:sz w:val="20"/>
                <w:szCs w:val="20"/>
                <w:lang w:val="en-US"/>
              </w:rPr>
            </w:pPr>
            <w:r w:rsidRPr="007C6136">
              <w:rPr>
                <w:b w:val="0"/>
                <w:bCs/>
                <w:sz w:val="20"/>
                <w:szCs w:val="20"/>
                <w:lang w:val="en-US"/>
              </w:rPr>
              <w:t>Ask SA2 if it is possible to provide the expected (e.g. approximate, estimate, exact, max) future response D2R message size.  Is it always available, sometimes, or never</w:t>
            </w:r>
            <w:r w:rsidRPr="007C6136">
              <w:rPr>
                <w:rFonts w:hint="eastAsia"/>
                <w:b w:val="0"/>
                <w:bCs/>
                <w:sz w:val="20"/>
                <w:szCs w:val="20"/>
                <w:lang w:val="en-US"/>
              </w:rPr>
              <w:t>.</w:t>
            </w:r>
          </w:p>
          <w:p w14:paraId="7788DA00" w14:textId="41C47360" w:rsidR="007C6136" w:rsidRDefault="007C6136" w:rsidP="007C6136">
            <w:pPr>
              <w:spacing w:before="60" w:after="60"/>
              <w:textAlignment w:val="baseline"/>
              <w:rPr>
                <w:rFonts w:ascii="Arial" w:eastAsia="맑은 고딕" w:hAnsi="Arial" w:cs="Arial"/>
                <w:b/>
                <w:bCs/>
                <w:sz w:val="20"/>
                <w:szCs w:val="20"/>
                <w:u w:val="single"/>
                <w:lang w:val="en-US" w:eastAsia="ko-KR"/>
              </w:rPr>
            </w:pPr>
            <w:r w:rsidRPr="00886679">
              <w:rPr>
                <w:rFonts w:ascii="Arial" w:hAnsi="Arial" w:cs="Arial"/>
                <w:b/>
                <w:bCs/>
                <w:sz w:val="20"/>
                <w:szCs w:val="20"/>
                <w:u w:val="single"/>
                <w:lang w:val="en-US"/>
              </w:rPr>
              <w:t>RAN2#12</w:t>
            </w:r>
            <w:r>
              <w:rPr>
                <w:rFonts w:ascii="Arial" w:eastAsia="맑은 고딕" w:hAnsi="Arial" w:cs="Arial" w:hint="eastAsia"/>
                <w:b/>
                <w:bCs/>
                <w:sz w:val="20"/>
                <w:szCs w:val="20"/>
                <w:u w:val="single"/>
                <w:lang w:val="en-US" w:eastAsia="ko-KR"/>
              </w:rPr>
              <w:t>8</w:t>
            </w:r>
          </w:p>
          <w:p w14:paraId="687548BD" w14:textId="77777777" w:rsidR="007C6136" w:rsidRPr="007C6136" w:rsidRDefault="007C6136" w:rsidP="007C6136">
            <w:pPr>
              <w:spacing w:before="60" w:after="60"/>
              <w:textAlignment w:val="baseline"/>
              <w:rPr>
                <w:rFonts w:ascii="Arial" w:eastAsia="맑은 고딕" w:hAnsi="Arial" w:cs="Arial"/>
                <w:sz w:val="20"/>
                <w:szCs w:val="20"/>
                <w:lang w:val="en-US" w:eastAsia="ko-KR"/>
              </w:rPr>
            </w:pPr>
            <w:r w:rsidRPr="007C6136">
              <w:rPr>
                <w:rFonts w:ascii="Arial" w:eastAsia="맑은 고딕" w:hAnsi="Arial" w:cs="Arial"/>
                <w:sz w:val="20"/>
                <w:szCs w:val="20"/>
                <w:lang w:val="en-US" w:eastAsia="ko-KR"/>
              </w:rPr>
              <w:t>Agreements on visibility</w:t>
            </w:r>
          </w:p>
          <w:p w14:paraId="7674632F" w14:textId="3D52209E" w:rsidR="007C6136" w:rsidRPr="007C6136" w:rsidRDefault="007C6136" w:rsidP="007C6136">
            <w:pPr>
              <w:spacing w:before="60" w:after="60"/>
              <w:textAlignment w:val="baseline"/>
              <w:rPr>
                <w:rFonts w:ascii="Arial" w:eastAsia="맑은 고딕" w:hAnsi="Arial" w:cs="Arial"/>
                <w:sz w:val="20"/>
                <w:szCs w:val="20"/>
                <w:lang w:val="en-US" w:eastAsia="ko-KR"/>
              </w:rPr>
            </w:pPr>
            <w:r w:rsidRPr="007C6136">
              <w:rPr>
                <w:rFonts w:ascii="Arial" w:eastAsia="맑은 고딕" w:hAnsi="Arial" w:cs="Arial"/>
                <w:sz w:val="20"/>
                <w:szCs w:val="20"/>
                <w:lang w:val="en-US" w:eastAsia="ko-KR"/>
              </w:rPr>
              <w:t>1.</w:t>
            </w:r>
            <w:r>
              <w:rPr>
                <w:rFonts w:ascii="Arial" w:eastAsia="맑은 고딕" w:hAnsi="Arial" w:cs="Arial" w:hint="eastAsia"/>
                <w:sz w:val="20"/>
                <w:szCs w:val="20"/>
                <w:lang w:val="en-US" w:eastAsia="ko-KR"/>
              </w:rPr>
              <w:t xml:space="preserve"> </w:t>
            </w:r>
            <w:r w:rsidRPr="007C6136">
              <w:rPr>
                <w:rFonts w:ascii="Arial" w:eastAsia="MS Mincho" w:hAnsi="Arial"/>
                <w:bCs/>
                <w:sz w:val="20"/>
                <w:szCs w:val="20"/>
                <w:lang w:val="en-US" w:eastAsia="en-GB"/>
              </w:rPr>
              <w:t xml:space="preserve">The reader needs to know whether a response is expected and expected D2R message size.   FFS </w:t>
            </w:r>
            <w:r w:rsidRPr="00E604D6">
              <w:rPr>
                <w:rFonts w:ascii="Arial" w:eastAsia="MS Mincho" w:hAnsi="Arial"/>
                <w:bCs/>
                <w:sz w:val="20"/>
                <w:szCs w:val="20"/>
                <w:highlight w:val="yellow"/>
                <w:lang w:val="en-US" w:eastAsia="en-GB"/>
              </w:rPr>
              <w:t>how the reader gets this information</w:t>
            </w:r>
            <w:r w:rsidRPr="007C6136">
              <w:rPr>
                <w:rFonts w:ascii="Arial" w:eastAsia="MS Mincho" w:hAnsi="Arial"/>
                <w:bCs/>
                <w:sz w:val="20"/>
                <w:szCs w:val="20"/>
                <w:lang w:val="en-US" w:eastAsia="en-GB"/>
              </w:rPr>
              <w:t xml:space="preserve">.  Wait for SA2 LS response on expected D2R message size to resolve the FFS.    FFS if command type is explicit, if it can be inferred from expected D2R message size if available.  </w:t>
            </w:r>
          </w:p>
          <w:p w14:paraId="0E39E615" w14:textId="0C4657DE" w:rsidR="007C6136" w:rsidRPr="007C6136" w:rsidRDefault="007C6136" w:rsidP="007C6136">
            <w:pPr>
              <w:spacing w:before="60" w:after="60"/>
              <w:textAlignment w:val="baseline"/>
              <w:rPr>
                <w:rFonts w:ascii="Arial" w:eastAsia="맑은 고딕" w:hAnsi="Arial" w:cs="Arial" w:hint="eastAsia"/>
                <w:sz w:val="20"/>
                <w:szCs w:val="20"/>
                <w:lang w:val="en-US" w:eastAsia="ko-KR"/>
              </w:rPr>
            </w:pPr>
            <w:r w:rsidRPr="007C6136">
              <w:rPr>
                <w:rFonts w:ascii="Arial" w:eastAsia="맑은 고딕" w:hAnsi="Arial" w:cs="Arial"/>
                <w:sz w:val="20"/>
                <w:szCs w:val="20"/>
                <w:lang w:val="en-US" w:eastAsia="ko-KR"/>
              </w:rPr>
              <w:t>2.</w:t>
            </w:r>
            <w:r>
              <w:rPr>
                <w:rFonts w:ascii="Arial" w:eastAsia="맑은 고딕" w:hAnsi="Arial" w:cs="Arial" w:hint="eastAsia"/>
                <w:sz w:val="20"/>
                <w:szCs w:val="20"/>
                <w:lang w:val="en-US" w:eastAsia="ko-KR"/>
              </w:rPr>
              <w:t xml:space="preserve"> </w:t>
            </w:r>
            <w:r w:rsidRPr="007C6136">
              <w:rPr>
                <w:rFonts w:ascii="Arial" w:eastAsia="맑은 고딕" w:hAnsi="Arial" w:cs="Arial"/>
                <w:sz w:val="20"/>
                <w:szCs w:val="20"/>
                <w:lang w:val="en-US" w:eastAsia="ko-KR"/>
              </w:rPr>
              <w:t>Ask SA2 if they can provide information that RAN2 agreed on some information that are useful for the reader and ask whether they can be provided (e.g. service type).     Ask SA2 if there are requirements from SA2 perspective (e.g. on latency of completion time of procedure)</w:t>
            </w:r>
          </w:p>
        </w:tc>
      </w:tr>
    </w:tbl>
    <w:p w14:paraId="75C60D58" w14:textId="529BA81B" w:rsidR="00EC2CEB" w:rsidRPr="00316F86" w:rsidDel="000C011F" w:rsidRDefault="00EC2CEB" w:rsidP="00EC2CEB">
      <w:pPr>
        <w:pStyle w:val="21"/>
        <w:rPr>
          <w:rStyle w:val="B2Char"/>
          <w:rFonts w:ascii="Arial" w:eastAsia="맑은 고딕" w:hAnsi="Arial" w:cs="Arial" w:hint="eastAsia"/>
          <w:lang w:eastAsia="ko-KR"/>
        </w:rPr>
      </w:pPr>
      <w:r w:rsidRPr="003D4082">
        <w:rPr>
          <w:rFonts w:cs="Arial"/>
        </w:rPr>
        <w:lastRenderedPageBreak/>
        <w:t>2.</w:t>
      </w:r>
      <w:r w:rsidR="00D72DAD">
        <w:rPr>
          <w:rFonts w:eastAsia="맑은 고딕" w:cs="Arial" w:hint="eastAsia"/>
          <w:lang w:eastAsia="ko-KR"/>
        </w:rPr>
        <w:t>2</w:t>
      </w:r>
      <w:r>
        <w:rPr>
          <w:rFonts w:cs="Arial"/>
        </w:rPr>
        <w:tab/>
      </w:r>
      <w:r w:rsidR="001C3240">
        <w:rPr>
          <w:rFonts w:eastAsia="맑은 고딕" w:cs="Arial" w:hint="eastAsia"/>
          <w:lang w:eastAsia="ko-KR"/>
        </w:rPr>
        <w:t>S</w:t>
      </w:r>
      <w:r>
        <w:rPr>
          <w:rStyle w:val="B2Char"/>
          <w:rFonts w:ascii="Arial" w:eastAsia="맑은 고딕" w:hAnsi="Arial" w:cs="Arial" w:hint="eastAsia"/>
          <w:lang w:eastAsia="ko-KR"/>
        </w:rPr>
        <w:t>egmentation</w:t>
      </w:r>
      <w:r w:rsidR="00015D7C">
        <w:rPr>
          <w:rStyle w:val="B2Char"/>
          <w:rFonts w:ascii="Arial" w:eastAsia="맑은 고딕" w:hAnsi="Arial" w:cs="Arial" w:hint="eastAsia"/>
          <w:lang w:eastAsia="ko-KR"/>
        </w:rPr>
        <w:t xml:space="preserve"> based transmission</w:t>
      </w:r>
    </w:p>
    <w:p w14:paraId="5EE7CC87" w14:textId="03CDA89E" w:rsidR="00C40E73" w:rsidRDefault="00EB53AF" w:rsidP="00C40E73">
      <w:pPr>
        <w:pStyle w:val="a8"/>
        <w:rPr>
          <w:rFonts w:eastAsia="맑은 고딕"/>
          <w:lang w:eastAsia="ko-KR"/>
        </w:rPr>
      </w:pPr>
      <w:r>
        <w:rPr>
          <w:rFonts w:eastAsia="맑은 고딕" w:hint="eastAsia"/>
          <w:lang w:eastAsia="ko-KR"/>
        </w:rPr>
        <w:t>The s</w:t>
      </w:r>
      <w:r w:rsidRPr="00EB53AF">
        <w:rPr>
          <w:rFonts w:eastAsia="맑은 고딕"/>
          <w:lang w:eastAsia="ko-KR"/>
        </w:rPr>
        <w:t xml:space="preserve">egmentation is required when the A-IoT data size is </w:t>
      </w:r>
      <w:r w:rsidR="00F62481">
        <w:rPr>
          <w:rFonts w:eastAsia="맑은 고딕" w:hint="eastAsia"/>
          <w:lang w:eastAsia="ko-KR"/>
        </w:rPr>
        <w:t xml:space="preserve">larger </w:t>
      </w:r>
      <w:r w:rsidRPr="00EB53AF">
        <w:rPr>
          <w:rFonts w:eastAsia="맑은 고딕"/>
          <w:lang w:eastAsia="ko-KR"/>
        </w:rPr>
        <w:t>than the amount of D2R resources</w:t>
      </w:r>
      <w:r w:rsidR="00C40E73">
        <w:rPr>
          <w:rFonts w:eastAsia="맑은 고딕" w:hint="eastAsia"/>
          <w:lang w:eastAsia="ko-KR"/>
        </w:rPr>
        <w:t xml:space="preserve"> (e.g., TBS)</w:t>
      </w:r>
      <w:r w:rsidR="00250BFA">
        <w:rPr>
          <w:rFonts w:eastAsia="맑은 고딕" w:hint="eastAsia"/>
          <w:lang w:eastAsia="ko-KR"/>
        </w:rPr>
        <w:t xml:space="preserve"> allocated from reader. </w:t>
      </w:r>
      <w:r w:rsidR="0008520D">
        <w:rPr>
          <w:rFonts w:eastAsia="맑은 고딕"/>
          <w:lang w:eastAsia="ko-KR"/>
        </w:rPr>
        <w:t>T</w:t>
      </w:r>
      <w:r w:rsidR="0008520D">
        <w:rPr>
          <w:rFonts w:eastAsia="맑은 고딕" w:hint="eastAsia"/>
          <w:lang w:eastAsia="ko-KR"/>
        </w:rPr>
        <w:t>hat is, segmentation is necessary when the device cannot transmit whole A-IoT data at once through the D2R resources allocated from the reader. Considering the discussion so far and the segmentation specifications</w:t>
      </w:r>
      <w:r w:rsidR="00C40E73">
        <w:rPr>
          <w:rFonts w:eastAsia="맑은 고딕" w:hint="eastAsia"/>
          <w:lang w:eastAsia="ko-KR"/>
        </w:rPr>
        <w:t xml:space="preserve"> in NR</w:t>
      </w:r>
      <w:r w:rsidR="0008520D">
        <w:rPr>
          <w:rFonts w:eastAsia="맑은 고딕" w:hint="eastAsia"/>
          <w:lang w:eastAsia="ko-KR"/>
        </w:rPr>
        <w:t xml:space="preserve">, </w:t>
      </w:r>
      <w:r w:rsidR="00C40E73">
        <w:rPr>
          <w:rFonts w:eastAsia="맑은 고딕" w:hint="eastAsia"/>
          <w:lang w:eastAsia="ko-KR"/>
        </w:rPr>
        <w:t xml:space="preserve">we can consider the D2R segments transmission procedure as shown in the figure 1 below. </w:t>
      </w:r>
    </w:p>
    <w:p w14:paraId="5D5AC862" w14:textId="38F0E89D" w:rsidR="00612A9D" w:rsidRDefault="00A4273E" w:rsidP="00682CE7">
      <w:pPr>
        <w:pStyle w:val="a8"/>
        <w:rPr>
          <w:rFonts w:eastAsia="맑은 고딕"/>
          <w:lang w:eastAsia="ko-KR"/>
        </w:rPr>
      </w:pPr>
      <w:r w:rsidRPr="00A4273E">
        <w:rPr>
          <w:rFonts w:eastAsia="맑은 고딕"/>
          <w:lang w:eastAsia="ko-KR"/>
        </w:rPr>
        <w:t xml:space="preserve">The figure </w:t>
      </w:r>
      <w:r>
        <w:rPr>
          <w:rFonts w:eastAsia="맑은 고딕" w:hint="eastAsia"/>
          <w:lang w:eastAsia="ko-KR"/>
        </w:rPr>
        <w:t>1</w:t>
      </w:r>
      <w:r w:rsidRPr="00A4273E">
        <w:rPr>
          <w:rFonts w:eastAsia="맑은 고딕"/>
          <w:lang w:eastAsia="ko-KR"/>
        </w:rPr>
        <w:t xml:space="preserve"> shows the procedure in which the reader allocates </w:t>
      </w:r>
      <w:r>
        <w:rPr>
          <w:rFonts w:eastAsia="맑은 고딕" w:hint="eastAsia"/>
          <w:lang w:eastAsia="ko-KR"/>
        </w:rPr>
        <w:t xml:space="preserve">dedicated </w:t>
      </w:r>
      <w:r w:rsidRPr="00A4273E">
        <w:rPr>
          <w:rFonts w:eastAsia="맑은 고딕"/>
          <w:lang w:eastAsia="ko-KR"/>
        </w:rPr>
        <w:t xml:space="preserve">D2R resources to the device via UL grant </w:t>
      </w:r>
      <w:r>
        <w:rPr>
          <w:rFonts w:eastAsia="맑은 고딕" w:hint="eastAsia"/>
          <w:lang w:eastAsia="ko-KR"/>
        </w:rPr>
        <w:t xml:space="preserve">when transmitting each D2R segment. </w:t>
      </w:r>
      <w:r w:rsidRPr="00A4273E">
        <w:rPr>
          <w:rFonts w:eastAsia="맑은 고딕"/>
          <w:lang w:eastAsia="ko-KR"/>
        </w:rPr>
        <w:t xml:space="preserve">Since the reader does not know the </w:t>
      </w:r>
      <w:r>
        <w:rPr>
          <w:rFonts w:eastAsia="맑은 고딕" w:hint="eastAsia"/>
          <w:lang w:eastAsia="ko-KR"/>
        </w:rPr>
        <w:t>whole</w:t>
      </w:r>
      <w:r w:rsidRPr="00A4273E">
        <w:rPr>
          <w:rFonts w:eastAsia="맑은 고딕"/>
          <w:lang w:eastAsia="ko-KR"/>
        </w:rPr>
        <w:t xml:space="preserve"> A-IoT data (D2R) size, it can allocate </w:t>
      </w:r>
      <w:r>
        <w:rPr>
          <w:rFonts w:eastAsia="맑은 고딕" w:hint="eastAsia"/>
          <w:lang w:eastAsia="ko-KR"/>
        </w:rPr>
        <w:t xml:space="preserve">dedicated </w:t>
      </w:r>
      <w:r w:rsidRPr="00A4273E">
        <w:rPr>
          <w:rFonts w:eastAsia="맑은 고딕"/>
          <w:lang w:eastAsia="ko-KR"/>
        </w:rPr>
        <w:t xml:space="preserve">D2R resources of arbitrary size or </w:t>
      </w:r>
      <w:r>
        <w:rPr>
          <w:rFonts w:eastAsia="맑은 고딕" w:hint="eastAsia"/>
          <w:lang w:eastAsia="ko-KR"/>
        </w:rPr>
        <w:t xml:space="preserve">configured </w:t>
      </w:r>
      <w:r w:rsidRPr="00A4273E">
        <w:rPr>
          <w:rFonts w:eastAsia="맑은 고딕"/>
          <w:lang w:eastAsia="ko-KR"/>
        </w:rPr>
        <w:t>size to the device.</w:t>
      </w:r>
      <w:r>
        <w:rPr>
          <w:rFonts w:eastAsia="맑은 고딕" w:hint="eastAsia"/>
          <w:lang w:eastAsia="ko-KR"/>
        </w:rPr>
        <w:t xml:space="preserve"> </w:t>
      </w:r>
      <w:r>
        <w:rPr>
          <w:rFonts w:eastAsia="맑은 고딕"/>
          <w:lang w:eastAsia="ko-KR"/>
        </w:rPr>
        <w:t>I</w:t>
      </w:r>
      <w:r>
        <w:rPr>
          <w:rFonts w:eastAsia="맑은 고딕" w:hint="eastAsia"/>
          <w:lang w:eastAsia="ko-KR"/>
        </w:rPr>
        <w:t xml:space="preserve">n other words, the reader cannot allocate the exact size of the required D2R resources. </w:t>
      </w:r>
      <w:r w:rsidRPr="00A4273E">
        <w:rPr>
          <w:rFonts w:eastAsia="맑은 고딕"/>
          <w:lang w:eastAsia="ko-KR"/>
        </w:rPr>
        <w:t xml:space="preserve">When the device transmits D2R segment via the </w:t>
      </w:r>
      <w:r>
        <w:rPr>
          <w:rFonts w:eastAsia="맑은 고딕" w:hint="eastAsia"/>
          <w:lang w:eastAsia="ko-KR"/>
        </w:rPr>
        <w:t xml:space="preserve">dedicated </w:t>
      </w:r>
      <w:r w:rsidRPr="00A4273E">
        <w:rPr>
          <w:rFonts w:eastAsia="맑은 고딕"/>
          <w:lang w:eastAsia="ko-KR"/>
        </w:rPr>
        <w:t xml:space="preserve">D2R resource, if there is </w:t>
      </w:r>
      <w:r>
        <w:rPr>
          <w:rFonts w:eastAsia="맑은 고딕" w:hint="eastAsia"/>
          <w:lang w:eastAsia="ko-KR"/>
        </w:rPr>
        <w:t xml:space="preserve">an </w:t>
      </w:r>
      <w:r w:rsidRPr="00A4273E">
        <w:rPr>
          <w:rFonts w:eastAsia="맑은 고딕"/>
          <w:lang w:eastAsia="ko-KR"/>
        </w:rPr>
        <w:t xml:space="preserve">additional A-IoT data to be transmitted, </w:t>
      </w:r>
      <w:r>
        <w:rPr>
          <w:rFonts w:eastAsia="맑은 고딕" w:hint="eastAsia"/>
          <w:lang w:eastAsia="ko-KR"/>
        </w:rPr>
        <w:t>device</w:t>
      </w:r>
      <w:r w:rsidRPr="00A4273E">
        <w:rPr>
          <w:rFonts w:eastAsia="맑은 고딕"/>
          <w:lang w:eastAsia="ko-KR"/>
        </w:rPr>
        <w:t xml:space="preserve"> can </w:t>
      </w:r>
      <w:r>
        <w:rPr>
          <w:rFonts w:eastAsia="맑은 고딕" w:hint="eastAsia"/>
          <w:lang w:eastAsia="ko-KR"/>
        </w:rPr>
        <w:t xml:space="preserve">set the </w:t>
      </w:r>
      <w:r w:rsidRPr="00A4273E">
        <w:rPr>
          <w:rFonts w:eastAsia="맑은 고딕"/>
          <w:lang w:eastAsia="ko-KR"/>
        </w:rPr>
        <w:t xml:space="preserve">segment </w:t>
      </w:r>
      <w:r>
        <w:rPr>
          <w:rFonts w:eastAsia="맑은 고딕" w:hint="eastAsia"/>
          <w:lang w:eastAsia="ko-KR"/>
        </w:rPr>
        <w:t>indication</w:t>
      </w:r>
      <w:r w:rsidRPr="00A4273E">
        <w:rPr>
          <w:rFonts w:eastAsia="맑은 고딕"/>
          <w:lang w:eastAsia="ko-KR"/>
        </w:rPr>
        <w:t xml:space="preserve"> </w:t>
      </w:r>
      <w:r w:rsidR="009C20BD">
        <w:rPr>
          <w:rFonts w:eastAsia="맑은 고딕" w:hint="eastAsia"/>
          <w:lang w:eastAsia="ko-KR"/>
        </w:rPr>
        <w:t xml:space="preserve">(segment field) </w:t>
      </w:r>
      <w:r w:rsidRPr="00A4273E">
        <w:rPr>
          <w:rFonts w:eastAsia="맑은 고딕"/>
          <w:lang w:eastAsia="ko-KR"/>
        </w:rPr>
        <w:t>to 0 bits.</w:t>
      </w:r>
      <w:r w:rsidR="009C20BD">
        <w:rPr>
          <w:rFonts w:eastAsia="맑은 고딕" w:hint="eastAsia"/>
          <w:lang w:eastAsia="ko-KR"/>
        </w:rPr>
        <w:t xml:space="preserve"> </w:t>
      </w:r>
      <w:r w:rsidR="009C20BD">
        <w:rPr>
          <w:rFonts w:eastAsia="맑은 고딕"/>
          <w:lang w:eastAsia="ko-KR"/>
        </w:rPr>
        <w:t>S</w:t>
      </w:r>
      <w:r w:rsidR="009C20BD">
        <w:rPr>
          <w:rFonts w:eastAsia="맑은 고딕" w:hint="eastAsia"/>
          <w:lang w:eastAsia="ko-KR"/>
        </w:rPr>
        <w:t xml:space="preserve">egment field is a segment indication that indicates whether the segment is the last or not. The reader can allocate additional D2R resources to the device via segment indication.  </w:t>
      </w:r>
    </w:p>
    <w:p w14:paraId="14273071" w14:textId="5C16C631" w:rsidR="00612A9D" w:rsidRDefault="00612A9D" w:rsidP="00612A9D">
      <w:pPr>
        <w:pStyle w:val="a8"/>
        <w:jc w:val="center"/>
        <w:rPr>
          <w:rFonts w:eastAsia="맑은 고딕"/>
          <w:lang w:eastAsia="ko-KR"/>
        </w:rPr>
      </w:pPr>
      <w:r w:rsidRPr="00612A9D">
        <w:rPr>
          <w:rFonts w:eastAsia="맑은 고딕"/>
          <w:lang w:eastAsia="ko-KR"/>
        </w:rPr>
        <w:drawing>
          <wp:inline distT="0" distB="0" distL="0" distR="0" wp14:anchorId="70BE3032" wp14:editId="22389231">
            <wp:extent cx="5143500" cy="2404536"/>
            <wp:effectExtent l="0" t="0" r="0" b="0"/>
            <wp:docPr id="166" name="그림 165">
              <a:extLst xmlns:a="http://schemas.openxmlformats.org/drawingml/2006/main">
                <a:ext uri="{FF2B5EF4-FFF2-40B4-BE49-F238E27FC236}">
                  <a16:creationId xmlns:a16="http://schemas.microsoft.com/office/drawing/2014/main" id="{67A9CC51-79BE-5E46-021A-CCC8B90ED0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그림 165">
                      <a:extLst>
                        <a:ext uri="{FF2B5EF4-FFF2-40B4-BE49-F238E27FC236}">
                          <a16:creationId xmlns:a16="http://schemas.microsoft.com/office/drawing/2014/main" id="{67A9CC51-79BE-5E46-021A-CCC8B90ED055}"/>
                        </a:ext>
                      </a:extLst>
                    </pic:cNvPr>
                    <pic:cNvPicPr>
                      <a:picLocks noChangeAspect="1"/>
                    </pic:cNvPicPr>
                  </pic:nvPicPr>
                  <pic:blipFill>
                    <a:blip r:embed="rId11"/>
                    <a:stretch>
                      <a:fillRect/>
                    </a:stretch>
                  </pic:blipFill>
                  <pic:spPr>
                    <a:xfrm>
                      <a:off x="0" y="0"/>
                      <a:ext cx="5145759" cy="2405592"/>
                    </a:xfrm>
                    <a:prstGeom prst="rect">
                      <a:avLst/>
                    </a:prstGeom>
                  </pic:spPr>
                </pic:pic>
              </a:graphicData>
            </a:graphic>
          </wp:inline>
        </w:drawing>
      </w:r>
    </w:p>
    <w:p w14:paraId="3D7F4F6B" w14:textId="278EAC1F" w:rsidR="00612A9D" w:rsidRPr="00612A9D" w:rsidRDefault="00612A9D" w:rsidP="00612A9D">
      <w:pPr>
        <w:jc w:val="center"/>
        <w:rPr>
          <w:rFonts w:ascii="Arial" w:eastAsia="맑은 고딕" w:hAnsi="Arial" w:cs="Arial" w:hint="eastAsia"/>
          <w:lang w:eastAsia="ko-KR"/>
        </w:rPr>
      </w:pPr>
      <w:r w:rsidRPr="00993A0D">
        <w:rPr>
          <w:rFonts w:ascii="Arial" w:eastAsia="Helvetica Neue" w:hAnsi="Arial" w:cs="Arial"/>
          <w:b/>
        </w:rPr>
        <w:t xml:space="preserve">Figure </w:t>
      </w:r>
      <w:r>
        <w:rPr>
          <w:rFonts w:ascii="Arial" w:eastAsia="Helvetica Neue" w:hAnsi="Arial" w:cs="Arial"/>
          <w:b/>
        </w:rPr>
        <w:t>1</w:t>
      </w:r>
      <w:r>
        <w:rPr>
          <w:rFonts w:ascii="Arial" w:eastAsia="맑은 고딕" w:hAnsi="Arial" w:cs="Arial" w:hint="eastAsia"/>
          <w:b/>
          <w:lang w:eastAsia="ko-KR"/>
        </w:rPr>
        <w:t xml:space="preserve">. </w:t>
      </w:r>
      <w:r w:rsidR="00C40E73">
        <w:rPr>
          <w:rFonts w:ascii="Arial" w:eastAsia="맑은 고딕" w:hAnsi="Arial" w:cs="Arial" w:hint="eastAsia"/>
          <w:b/>
          <w:lang w:eastAsia="ko-KR"/>
        </w:rPr>
        <w:t xml:space="preserve">Simple </w:t>
      </w:r>
      <w:r w:rsidR="00C40E73">
        <w:rPr>
          <w:rFonts w:ascii="Arial" w:eastAsia="맑은 고딕" w:hAnsi="Arial" w:cs="Arial"/>
          <w:b/>
          <w:lang w:eastAsia="ko-KR"/>
        </w:rPr>
        <w:t>segmentation</w:t>
      </w:r>
      <w:r w:rsidR="00C40E73">
        <w:rPr>
          <w:rFonts w:ascii="Arial" w:eastAsia="맑은 고딕" w:hAnsi="Arial" w:cs="Arial" w:hint="eastAsia"/>
          <w:b/>
          <w:lang w:eastAsia="ko-KR"/>
        </w:rPr>
        <w:t xml:space="preserve"> procedure</w:t>
      </w:r>
    </w:p>
    <w:p w14:paraId="44BAA84D" w14:textId="248AE989" w:rsidR="00F26B66" w:rsidRPr="00F26B66" w:rsidRDefault="00F26B66" w:rsidP="00682CE7">
      <w:pPr>
        <w:pStyle w:val="a8"/>
        <w:rPr>
          <w:rFonts w:eastAsia="맑은 고딕" w:hint="eastAsia"/>
          <w:lang w:eastAsia="ko-KR"/>
        </w:rPr>
      </w:pPr>
      <w:r>
        <w:rPr>
          <w:rFonts w:eastAsia="맑은 고딕"/>
          <w:lang w:eastAsia="ko-KR"/>
        </w:rPr>
        <w:t>H</w:t>
      </w:r>
      <w:r>
        <w:rPr>
          <w:rFonts w:eastAsia="맑은 고딕" w:hint="eastAsia"/>
          <w:lang w:eastAsia="ko-KR"/>
        </w:rPr>
        <w:t xml:space="preserve">owever, the above procedure requires that the device should </w:t>
      </w:r>
      <w:r>
        <w:rPr>
          <w:rFonts w:eastAsia="맑은 고딕"/>
          <w:lang w:eastAsia="ko-KR"/>
        </w:rPr>
        <w:t>receive</w:t>
      </w:r>
      <w:r>
        <w:rPr>
          <w:rFonts w:eastAsia="맑은 고딕" w:hint="eastAsia"/>
          <w:lang w:eastAsia="ko-KR"/>
        </w:rPr>
        <w:t xml:space="preserve"> dedicated D2R resources for every D2R segment. </w:t>
      </w:r>
      <w:r w:rsidRPr="00F26B66">
        <w:rPr>
          <w:rFonts w:eastAsia="맑은 고딕"/>
          <w:lang w:eastAsia="ko-KR"/>
        </w:rPr>
        <w:t xml:space="preserve">If the A-IoT data size is large and the number of segments increases, the number of PRDCH transmissions containing </w:t>
      </w:r>
      <w:r>
        <w:rPr>
          <w:rFonts w:eastAsia="맑은 고딕" w:hint="eastAsia"/>
          <w:lang w:eastAsia="ko-KR"/>
        </w:rPr>
        <w:t xml:space="preserve">dedicated </w:t>
      </w:r>
      <w:r w:rsidRPr="00F26B66">
        <w:rPr>
          <w:rFonts w:eastAsia="맑은 고딕"/>
          <w:lang w:eastAsia="ko-KR"/>
        </w:rPr>
        <w:t xml:space="preserve">D2R resources increases. </w:t>
      </w:r>
      <w:r>
        <w:rPr>
          <w:rFonts w:eastAsia="맑은 고딕"/>
          <w:lang w:eastAsia="ko-KR"/>
        </w:rPr>
        <w:t>I</w:t>
      </w:r>
      <w:r>
        <w:rPr>
          <w:rFonts w:eastAsia="맑은 고딕" w:hint="eastAsia"/>
          <w:lang w:eastAsia="ko-KR"/>
        </w:rPr>
        <w:t>t</w:t>
      </w:r>
      <w:r w:rsidRPr="00F26B66">
        <w:rPr>
          <w:rFonts w:eastAsia="맑은 고딕"/>
          <w:lang w:eastAsia="ko-KR"/>
        </w:rPr>
        <w:t xml:space="preserve"> can eventually cause </w:t>
      </w:r>
      <w:r>
        <w:rPr>
          <w:rFonts w:eastAsia="맑은 고딕" w:hint="eastAsia"/>
          <w:lang w:eastAsia="ko-KR"/>
        </w:rPr>
        <w:t>latency</w:t>
      </w:r>
      <w:r w:rsidRPr="00F26B66">
        <w:rPr>
          <w:rFonts w:eastAsia="맑은 고딕"/>
          <w:lang w:eastAsia="ko-KR"/>
        </w:rPr>
        <w:t xml:space="preserve"> in A-IoT data transmission.</w:t>
      </w:r>
    </w:p>
    <w:p w14:paraId="13F1582F" w14:textId="41A9B1DF" w:rsidR="00F26B66" w:rsidRPr="008017EC" w:rsidRDefault="00F96D5A" w:rsidP="00F26B66">
      <w:pPr>
        <w:pStyle w:val="Observation"/>
        <w:spacing w:before="240"/>
        <w:ind w:left="1701" w:hanging="1701"/>
        <w:jc w:val="left"/>
        <w:rPr>
          <w:rFonts w:cs="Arial"/>
          <w:lang w:val="en-US" w:eastAsia="en-US"/>
        </w:rPr>
      </w:pPr>
      <w:bookmarkStart w:id="2" w:name="_Toc189844242"/>
      <w:r w:rsidRPr="00F96D5A">
        <w:rPr>
          <w:rFonts w:eastAsia="Helvetica Neue" w:cs="Arial"/>
        </w:rPr>
        <w:t>If the A-IoT data size is large and the number of segments increases, the number of PRDCH transmissions containing dedicated D2R resources increases</w:t>
      </w:r>
      <w:r>
        <w:rPr>
          <w:rFonts w:eastAsia="맑은 고딕" w:cs="Arial" w:hint="eastAsia"/>
          <w:lang w:eastAsia="ko-KR"/>
        </w:rPr>
        <w:t>, and it can cause latency</w:t>
      </w:r>
      <w:r w:rsidR="00F26B66" w:rsidRPr="008017EC">
        <w:rPr>
          <w:rFonts w:cs="Arial"/>
          <w:lang w:eastAsia="zh-CN"/>
        </w:rPr>
        <w:t>.</w:t>
      </w:r>
      <w:bookmarkEnd w:id="2"/>
    </w:p>
    <w:p w14:paraId="7AC47D0D" w14:textId="14D1C76A" w:rsidR="00682CE7" w:rsidRDefault="009A27BB" w:rsidP="00682CE7">
      <w:pPr>
        <w:pStyle w:val="a8"/>
        <w:rPr>
          <w:rFonts w:eastAsia="맑은 고딕"/>
          <w:lang w:eastAsia="ko-KR"/>
        </w:rPr>
      </w:pPr>
      <w:r>
        <w:rPr>
          <w:rFonts w:eastAsia="맑은 고딕"/>
          <w:lang w:eastAsia="ko-KR"/>
        </w:rPr>
        <w:t>To</w:t>
      </w:r>
      <w:r w:rsidRPr="009A27BB">
        <w:rPr>
          <w:rFonts w:eastAsia="맑은 고딕"/>
          <w:lang w:eastAsia="ko-KR"/>
        </w:rPr>
        <w:t xml:space="preserve"> efficiently transmit A-IoT data while reducing the above latency </w:t>
      </w:r>
      <w:r>
        <w:rPr>
          <w:rFonts w:eastAsia="맑은 고딕" w:hint="eastAsia"/>
          <w:lang w:eastAsia="ko-KR"/>
        </w:rPr>
        <w:t>issue</w:t>
      </w:r>
      <w:r w:rsidRPr="009A27BB">
        <w:rPr>
          <w:rFonts w:eastAsia="맑은 고딕"/>
          <w:lang w:eastAsia="ko-KR"/>
        </w:rPr>
        <w:t>, the expected D2R message size mentioned above can be considered.</w:t>
      </w:r>
      <w:r>
        <w:rPr>
          <w:rFonts w:eastAsia="맑은 고딕" w:hint="eastAsia"/>
          <w:lang w:eastAsia="ko-KR"/>
        </w:rPr>
        <w:t xml:space="preserve"> </w:t>
      </w:r>
      <w:r w:rsidRPr="009A27BB">
        <w:rPr>
          <w:rFonts w:eastAsia="맑은 고딕"/>
          <w:lang w:eastAsia="ko-KR"/>
        </w:rPr>
        <w:t>According to the above agreement</w:t>
      </w:r>
      <w:r>
        <w:rPr>
          <w:rFonts w:eastAsia="맑은 고딕" w:hint="eastAsia"/>
          <w:lang w:eastAsia="ko-KR"/>
        </w:rPr>
        <w:t>s</w:t>
      </w:r>
      <w:r w:rsidRPr="009A27BB">
        <w:rPr>
          <w:rFonts w:eastAsia="맑은 고딕"/>
          <w:lang w:eastAsia="ko-KR"/>
        </w:rPr>
        <w:t xml:space="preserve">, </w:t>
      </w:r>
      <w:r>
        <w:rPr>
          <w:rFonts w:eastAsia="맑은 고딕" w:hint="eastAsia"/>
          <w:lang w:eastAsia="ko-KR"/>
        </w:rPr>
        <w:t>the r</w:t>
      </w:r>
      <w:r w:rsidRPr="009A27BB">
        <w:rPr>
          <w:rFonts w:eastAsia="맑은 고딕"/>
          <w:lang w:eastAsia="ko-KR"/>
        </w:rPr>
        <w:t xml:space="preserve">eader can </w:t>
      </w:r>
      <w:r>
        <w:rPr>
          <w:rFonts w:eastAsia="맑은 고딕" w:hint="eastAsia"/>
          <w:lang w:eastAsia="ko-KR"/>
        </w:rPr>
        <w:t>receive</w:t>
      </w:r>
      <w:r w:rsidRPr="009A27BB">
        <w:rPr>
          <w:rFonts w:eastAsia="맑은 고딕"/>
          <w:lang w:eastAsia="ko-KR"/>
        </w:rPr>
        <w:t xml:space="preserve"> </w:t>
      </w:r>
      <w:r>
        <w:rPr>
          <w:rFonts w:eastAsia="맑은 고딕" w:hint="eastAsia"/>
          <w:lang w:eastAsia="ko-KR"/>
        </w:rPr>
        <w:t>the expected D2R message size</w:t>
      </w:r>
      <w:r w:rsidRPr="009A27BB">
        <w:rPr>
          <w:rFonts w:eastAsia="맑은 고딕"/>
          <w:lang w:eastAsia="ko-KR"/>
        </w:rPr>
        <w:t xml:space="preserve"> information from the </w:t>
      </w:r>
      <w:r>
        <w:rPr>
          <w:rFonts w:eastAsia="맑은 고딕" w:hint="eastAsia"/>
          <w:lang w:eastAsia="ko-KR"/>
        </w:rPr>
        <w:t>core network</w:t>
      </w:r>
      <w:r w:rsidRPr="009A27BB">
        <w:rPr>
          <w:rFonts w:eastAsia="맑은 고딕"/>
          <w:lang w:eastAsia="ko-KR"/>
        </w:rPr>
        <w:t xml:space="preserve"> or the device. Based on the </w:t>
      </w:r>
      <w:r>
        <w:rPr>
          <w:rFonts w:eastAsia="맑은 고딕" w:hint="eastAsia"/>
          <w:lang w:eastAsia="ko-KR"/>
        </w:rPr>
        <w:t>expected D2R message sized</w:t>
      </w:r>
      <w:r w:rsidRPr="009A27BB">
        <w:rPr>
          <w:rFonts w:eastAsia="맑은 고딕"/>
          <w:lang w:eastAsia="ko-KR"/>
        </w:rPr>
        <w:t xml:space="preserve">, </w:t>
      </w:r>
      <w:r>
        <w:rPr>
          <w:rFonts w:eastAsia="맑은 고딕" w:hint="eastAsia"/>
          <w:lang w:eastAsia="ko-KR"/>
        </w:rPr>
        <w:t>r</w:t>
      </w:r>
      <w:r w:rsidRPr="009A27BB">
        <w:rPr>
          <w:rFonts w:eastAsia="맑은 고딕"/>
          <w:lang w:eastAsia="ko-KR"/>
        </w:rPr>
        <w:t xml:space="preserve">eader can allocate </w:t>
      </w:r>
      <w:r>
        <w:rPr>
          <w:rFonts w:eastAsia="맑은 고딕" w:hint="eastAsia"/>
          <w:lang w:eastAsia="ko-KR"/>
        </w:rPr>
        <w:t xml:space="preserve">dedicated </w:t>
      </w:r>
      <w:r w:rsidRPr="009A27BB">
        <w:rPr>
          <w:rFonts w:eastAsia="맑은 고딕"/>
          <w:lang w:eastAsia="ko-KR"/>
        </w:rPr>
        <w:t xml:space="preserve">D2R resources to the device </w:t>
      </w:r>
      <w:r>
        <w:rPr>
          <w:rFonts w:eastAsia="맑은 고딕" w:hint="eastAsia"/>
          <w:lang w:eastAsia="ko-KR"/>
        </w:rPr>
        <w:t>at once via</w:t>
      </w:r>
      <w:r w:rsidRPr="009A27BB">
        <w:rPr>
          <w:rFonts w:eastAsia="맑은 고딕"/>
          <w:lang w:eastAsia="ko-KR"/>
        </w:rPr>
        <w:t xml:space="preserve"> PRDCH.</w:t>
      </w:r>
      <w:r w:rsidR="00D73BE2">
        <w:rPr>
          <w:rFonts w:eastAsia="맑은 고딕" w:hint="eastAsia"/>
          <w:lang w:eastAsia="ko-KR"/>
        </w:rPr>
        <w:t xml:space="preserve"> </w:t>
      </w:r>
    </w:p>
    <w:p w14:paraId="0A69D5C0" w14:textId="327DC156" w:rsidR="00D73BE2" w:rsidRPr="00E06D86" w:rsidRDefault="00D73BE2" w:rsidP="00682CE7">
      <w:pPr>
        <w:pStyle w:val="a8"/>
        <w:rPr>
          <w:rFonts w:eastAsia="맑은 고딕" w:hint="eastAsia"/>
          <w:lang w:eastAsia="ko-KR"/>
        </w:rPr>
      </w:pPr>
      <w:r w:rsidRPr="00D73BE2">
        <w:rPr>
          <w:rFonts w:eastAsia="맑은 고딕"/>
          <w:lang w:eastAsia="ko-KR"/>
        </w:rPr>
        <w:t xml:space="preserve">Figure 2 shows the procedure in which the reader provides multiple D2R resources corresponding to multiple segments based on </w:t>
      </w:r>
      <w:r>
        <w:rPr>
          <w:rFonts w:eastAsia="맑은 고딕" w:hint="eastAsia"/>
          <w:lang w:eastAsia="ko-KR"/>
        </w:rPr>
        <w:t>the expected D2R message size</w:t>
      </w:r>
      <w:r w:rsidRPr="00D73BE2">
        <w:rPr>
          <w:rFonts w:eastAsia="맑은 고딕"/>
          <w:lang w:eastAsia="ko-KR"/>
        </w:rPr>
        <w:t xml:space="preserve"> information.</w:t>
      </w:r>
      <w:r>
        <w:rPr>
          <w:rFonts w:eastAsia="맑은 고딕" w:hint="eastAsia"/>
          <w:lang w:eastAsia="ko-KR"/>
        </w:rPr>
        <w:t xml:space="preserve"> </w:t>
      </w:r>
      <w:r w:rsidRPr="00D73BE2">
        <w:rPr>
          <w:rFonts w:eastAsia="맑은 고딕"/>
          <w:lang w:eastAsia="ko-KR"/>
        </w:rPr>
        <w:t xml:space="preserve">Then, </w:t>
      </w:r>
      <w:r>
        <w:rPr>
          <w:rFonts w:eastAsia="맑은 고딕" w:hint="eastAsia"/>
          <w:lang w:eastAsia="ko-KR"/>
        </w:rPr>
        <w:t>dev</w:t>
      </w:r>
      <w:r w:rsidRPr="00D73BE2">
        <w:rPr>
          <w:rFonts w:eastAsia="맑은 고딕"/>
          <w:lang w:eastAsia="ko-KR"/>
        </w:rPr>
        <w:t xml:space="preserve">ice can transmit each </w:t>
      </w:r>
      <w:r>
        <w:rPr>
          <w:rFonts w:eastAsia="맑은 고딕" w:hint="eastAsia"/>
          <w:lang w:eastAsia="ko-KR"/>
        </w:rPr>
        <w:t xml:space="preserve">of </w:t>
      </w:r>
      <w:r w:rsidRPr="00D73BE2">
        <w:rPr>
          <w:rFonts w:eastAsia="맑은 고딕"/>
          <w:lang w:eastAsia="ko-KR"/>
        </w:rPr>
        <w:t>segment</w:t>
      </w:r>
      <w:r>
        <w:rPr>
          <w:rFonts w:eastAsia="맑은 고딕" w:hint="eastAsia"/>
          <w:lang w:eastAsia="ko-KR"/>
        </w:rPr>
        <w:t>s</w:t>
      </w:r>
      <w:r w:rsidRPr="00D73BE2">
        <w:rPr>
          <w:rFonts w:eastAsia="맑은 고딕"/>
          <w:lang w:eastAsia="ko-KR"/>
        </w:rPr>
        <w:t xml:space="preserve"> </w:t>
      </w:r>
      <w:r>
        <w:rPr>
          <w:rFonts w:eastAsia="맑은 고딕" w:hint="eastAsia"/>
          <w:lang w:eastAsia="ko-KR"/>
        </w:rPr>
        <w:t>via</w:t>
      </w:r>
      <w:r w:rsidRPr="00D73BE2">
        <w:rPr>
          <w:rFonts w:eastAsia="맑은 고딕"/>
          <w:lang w:eastAsia="ko-KR"/>
        </w:rPr>
        <w:t xml:space="preserve"> </w:t>
      </w:r>
      <w:r>
        <w:rPr>
          <w:rFonts w:eastAsia="맑은 고딕"/>
          <w:lang w:eastAsia="ko-KR"/>
        </w:rPr>
        <w:t>received</w:t>
      </w:r>
      <w:r w:rsidRPr="00D73BE2">
        <w:rPr>
          <w:rFonts w:eastAsia="맑은 고딕"/>
          <w:lang w:eastAsia="ko-KR"/>
        </w:rPr>
        <w:t xml:space="preserve"> D2R resource information.</w:t>
      </w:r>
      <w:r>
        <w:rPr>
          <w:rFonts w:eastAsia="맑은 고딕" w:hint="eastAsia"/>
          <w:lang w:eastAsia="ko-KR"/>
        </w:rPr>
        <w:t xml:space="preserve"> </w:t>
      </w:r>
      <w:r w:rsidR="00E06D86" w:rsidRPr="00E06D86">
        <w:rPr>
          <w:rFonts w:eastAsia="맑은 고딕"/>
          <w:lang w:eastAsia="ko-KR"/>
        </w:rPr>
        <w:t>The procedure in Figure 2, compared to the procedure in Figure 1, allows the reader to provide the device with D2R resources to transmit the entire A-IoT data through one PRDCH. Therefore, the device can transmit multiple segments at once, thereby reducing the latency of A-IoT data transmission.</w:t>
      </w:r>
      <w:r>
        <w:rPr>
          <w:rFonts w:eastAsia="맑은 고딕" w:hint="eastAsia"/>
          <w:lang w:eastAsia="ko-KR"/>
        </w:rPr>
        <w:t xml:space="preserve"> </w:t>
      </w:r>
      <w:r w:rsidR="00E06D86">
        <w:rPr>
          <w:rFonts w:eastAsia="맑은 고딕"/>
          <w:lang w:eastAsia="ko-KR"/>
        </w:rPr>
        <w:t>S</w:t>
      </w:r>
      <w:r w:rsidR="00E06D86">
        <w:rPr>
          <w:rFonts w:eastAsia="맑은 고딕" w:hint="eastAsia"/>
          <w:lang w:eastAsia="ko-KR"/>
        </w:rPr>
        <w:t xml:space="preserve">o, we </w:t>
      </w:r>
      <w:r w:rsidR="00E06D86">
        <w:rPr>
          <w:rFonts w:eastAsia="맑은 고딕"/>
          <w:lang w:eastAsia="ko-KR"/>
        </w:rPr>
        <w:t>would</w:t>
      </w:r>
      <w:r w:rsidR="00E06D86">
        <w:rPr>
          <w:rFonts w:eastAsia="맑은 고딕" w:hint="eastAsia"/>
          <w:lang w:eastAsia="ko-KR"/>
        </w:rPr>
        <w:t xml:space="preserve"> like to discuss the procedure in which the reader provides </w:t>
      </w:r>
      <w:r w:rsidR="00E06D86">
        <w:rPr>
          <w:rFonts w:eastAsia="맑은 고딕"/>
          <w:lang w:eastAsia="ko-KR"/>
        </w:rPr>
        <w:t>multiple</w:t>
      </w:r>
      <w:r w:rsidR="00E06D86">
        <w:rPr>
          <w:rFonts w:eastAsia="맑은 고딕" w:hint="eastAsia"/>
          <w:lang w:eastAsia="ko-KR"/>
        </w:rPr>
        <w:t xml:space="preserve"> D2R resources corresponding to the </w:t>
      </w:r>
      <w:r w:rsidR="00E06D86">
        <w:rPr>
          <w:rFonts w:eastAsia="맑은 고딕"/>
          <w:lang w:eastAsia="ko-KR"/>
        </w:rPr>
        <w:t>multiple</w:t>
      </w:r>
      <w:r w:rsidR="00E06D86">
        <w:rPr>
          <w:rFonts w:eastAsia="맑은 고딕" w:hint="eastAsia"/>
          <w:lang w:eastAsia="ko-KR"/>
        </w:rPr>
        <w:t xml:space="preserve"> segments based on the expected D2R message size.</w:t>
      </w:r>
    </w:p>
    <w:p w14:paraId="2F5B9808" w14:textId="007FADBE" w:rsidR="00D73BE2" w:rsidRDefault="00D73BE2" w:rsidP="00D73BE2">
      <w:pPr>
        <w:pStyle w:val="Proposal"/>
        <w:rPr>
          <w:rStyle w:val="ui-provider"/>
          <w:rFonts w:cs="Arial"/>
        </w:rPr>
      </w:pPr>
      <w:bookmarkStart w:id="3" w:name="_Toc189844247"/>
      <w:r w:rsidRPr="00070245">
        <w:rPr>
          <w:rStyle w:val="ui-provider"/>
          <w:rFonts w:cs="Arial"/>
        </w:rPr>
        <w:t xml:space="preserve">RAN2 to </w:t>
      </w:r>
      <w:r w:rsidR="00E06D86" w:rsidRPr="00E06D86">
        <w:rPr>
          <w:rStyle w:val="ui-provider"/>
          <w:rFonts w:cs="Arial"/>
        </w:rPr>
        <w:t>discuss the procedure in which the reader provides multiple D2R resources corresponding to the multiple segments based on the expected D2R message size.</w:t>
      </w:r>
      <w:bookmarkEnd w:id="3"/>
    </w:p>
    <w:p w14:paraId="37238212" w14:textId="2690E870" w:rsidR="00612A9D" w:rsidRDefault="00612A9D" w:rsidP="002D31A3">
      <w:pPr>
        <w:pStyle w:val="a8"/>
        <w:jc w:val="center"/>
        <w:rPr>
          <w:rFonts w:eastAsia="맑은 고딕"/>
          <w:lang w:eastAsia="ko-KR"/>
        </w:rPr>
      </w:pPr>
      <w:r w:rsidRPr="00612A9D">
        <w:rPr>
          <w:rFonts w:eastAsia="맑은 고딕"/>
          <w:lang w:eastAsia="ko-KR"/>
        </w:rPr>
        <w:lastRenderedPageBreak/>
        <w:drawing>
          <wp:inline distT="0" distB="0" distL="0" distR="0" wp14:anchorId="2031E7FB" wp14:editId="359D531D">
            <wp:extent cx="3802380" cy="2609088"/>
            <wp:effectExtent l="0" t="0" r="0" b="0"/>
            <wp:docPr id="167" name="그림 166">
              <a:extLst xmlns:a="http://schemas.openxmlformats.org/drawingml/2006/main">
                <a:ext uri="{FF2B5EF4-FFF2-40B4-BE49-F238E27FC236}">
                  <a16:creationId xmlns:a16="http://schemas.microsoft.com/office/drawing/2014/main" id="{3192B42D-EDE2-A89D-73C2-1D2B5A186F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그림 166">
                      <a:extLst>
                        <a:ext uri="{FF2B5EF4-FFF2-40B4-BE49-F238E27FC236}">
                          <a16:creationId xmlns:a16="http://schemas.microsoft.com/office/drawing/2014/main" id="{3192B42D-EDE2-A89D-73C2-1D2B5A186F7A}"/>
                        </a:ext>
                      </a:extLst>
                    </pic:cNvPr>
                    <pic:cNvPicPr>
                      <a:picLocks noChangeAspect="1"/>
                    </pic:cNvPicPr>
                  </pic:nvPicPr>
                  <pic:blipFill>
                    <a:blip r:embed="rId12"/>
                    <a:stretch>
                      <a:fillRect/>
                    </a:stretch>
                  </pic:blipFill>
                  <pic:spPr>
                    <a:xfrm>
                      <a:off x="0" y="0"/>
                      <a:ext cx="3802380" cy="2609088"/>
                    </a:xfrm>
                    <a:prstGeom prst="rect">
                      <a:avLst/>
                    </a:prstGeom>
                  </pic:spPr>
                </pic:pic>
              </a:graphicData>
            </a:graphic>
          </wp:inline>
        </w:drawing>
      </w:r>
    </w:p>
    <w:p w14:paraId="22CE5518" w14:textId="0444C7D8" w:rsidR="00612A9D" w:rsidRPr="00612A9D" w:rsidRDefault="00612A9D" w:rsidP="002D31A3">
      <w:pPr>
        <w:jc w:val="center"/>
        <w:rPr>
          <w:rFonts w:ascii="Arial" w:eastAsia="맑은 고딕" w:hAnsi="Arial" w:cs="Arial" w:hint="eastAsia"/>
          <w:lang w:eastAsia="ko-KR"/>
        </w:rPr>
      </w:pPr>
      <w:r w:rsidRPr="00993A0D">
        <w:rPr>
          <w:rFonts w:ascii="Arial" w:eastAsia="Helvetica Neue" w:hAnsi="Arial" w:cs="Arial"/>
          <w:b/>
        </w:rPr>
        <w:t xml:space="preserve">Figure </w:t>
      </w:r>
      <w:r>
        <w:rPr>
          <w:rFonts w:ascii="Arial" w:eastAsia="맑은 고딕" w:hAnsi="Arial" w:cs="Arial" w:hint="eastAsia"/>
          <w:b/>
          <w:lang w:eastAsia="ko-KR"/>
        </w:rPr>
        <w:t>2</w:t>
      </w:r>
      <w:r>
        <w:rPr>
          <w:rFonts w:ascii="Arial" w:eastAsia="맑은 고딕" w:hAnsi="Arial" w:cs="Arial" w:hint="eastAsia"/>
          <w:b/>
          <w:lang w:eastAsia="ko-KR"/>
        </w:rPr>
        <w:t xml:space="preserve">. </w:t>
      </w:r>
      <w:r w:rsidR="00F62481">
        <w:rPr>
          <w:rFonts w:ascii="Arial" w:eastAsia="맑은 고딕" w:hAnsi="Arial" w:cs="Arial" w:hint="eastAsia"/>
          <w:b/>
          <w:lang w:eastAsia="ko-KR"/>
        </w:rPr>
        <w:t xml:space="preserve">Segmentation procedure based on resource allocation considering expected D2R msg size </w:t>
      </w:r>
    </w:p>
    <w:p w14:paraId="0CA1475D" w14:textId="27F53300" w:rsidR="00D73BE2" w:rsidRDefault="00706CDE" w:rsidP="00682CE7">
      <w:pPr>
        <w:pStyle w:val="a8"/>
        <w:rPr>
          <w:rFonts w:eastAsia="맑은 고딕" w:hint="eastAsia"/>
          <w:lang w:eastAsia="ko-KR"/>
        </w:rPr>
      </w:pPr>
      <w:r w:rsidRPr="00706CDE">
        <w:rPr>
          <w:rFonts w:eastAsia="맑은 고딕"/>
          <w:lang w:eastAsia="ko-KR"/>
        </w:rPr>
        <w:t xml:space="preserve">For the procedure in Figure 2, when one or more segments fail to be transmitted, we need to additionally discuss the retransmission </w:t>
      </w:r>
      <w:r>
        <w:rPr>
          <w:rFonts w:eastAsia="맑은 고딕" w:hint="eastAsia"/>
          <w:lang w:eastAsia="ko-KR"/>
        </w:rPr>
        <w:t>method</w:t>
      </w:r>
      <w:r w:rsidRPr="00706CDE">
        <w:rPr>
          <w:rFonts w:eastAsia="맑은 고딕"/>
          <w:lang w:eastAsia="ko-KR"/>
        </w:rPr>
        <w:t xml:space="preserve"> to resolve the problem.</w:t>
      </w:r>
      <w:r>
        <w:rPr>
          <w:rFonts w:eastAsia="맑은 고딕" w:hint="eastAsia"/>
          <w:lang w:eastAsia="ko-KR"/>
        </w:rPr>
        <w:t xml:space="preserve"> </w:t>
      </w:r>
      <w:r w:rsidRPr="00706CDE">
        <w:rPr>
          <w:rFonts w:eastAsia="맑은 고딕"/>
          <w:lang w:eastAsia="ko-KR"/>
        </w:rPr>
        <w:t>In addition, we also need to discuss how to resolve the case where the last segment transmission fails.</w:t>
      </w:r>
      <w:r>
        <w:rPr>
          <w:rFonts w:eastAsia="맑은 고딕" w:hint="eastAsia"/>
          <w:lang w:eastAsia="ko-KR"/>
        </w:rPr>
        <w:t xml:space="preserve"> </w:t>
      </w:r>
    </w:p>
    <w:p w14:paraId="465196C8" w14:textId="6E316378" w:rsidR="00706CDE" w:rsidRPr="00760593" w:rsidRDefault="00706CDE" w:rsidP="00706CDE">
      <w:pPr>
        <w:pStyle w:val="Proposal"/>
        <w:rPr>
          <w:rStyle w:val="ui-provider"/>
          <w:rFonts w:cs="Arial"/>
        </w:rPr>
      </w:pPr>
      <w:bookmarkStart w:id="4" w:name="_Toc189844248"/>
      <w:r w:rsidRPr="00070245">
        <w:rPr>
          <w:rStyle w:val="ui-provider"/>
          <w:rFonts w:cs="Arial"/>
        </w:rPr>
        <w:t xml:space="preserve">RAN2 to </w:t>
      </w:r>
      <w:r w:rsidRPr="00E06D86">
        <w:rPr>
          <w:rStyle w:val="ui-provider"/>
          <w:rFonts w:cs="Arial"/>
        </w:rPr>
        <w:t>discuss</w:t>
      </w:r>
      <w:r>
        <w:rPr>
          <w:rStyle w:val="ui-provider"/>
          <w:rFonts w:eastAsia="맑은 고딕" w:cs="Arial" w:hint="eastAsia"/>
          <w:lang w:eastAsia="ko-KR"/>
        </w:rPr>
        <w:t xml:space="preserve"> the solution for the case where the last segment transmission fails.</w:t>
      </w:r>
      <w:bookmarkEnd w:id="4"/>
      <w:r w:rsidRPr="00760593">
        <w:rPr>
          <w:rStyle w:val="eop"/>
          <w:rFonts w:ascii="Calibri" w:hAnsi="Calibri" w:cs="Calibri"/>
          <w:sz w:val="22"/>
          <w:szCs w:val="22"/>
          <w:shd w:val="clear" w:color="auto" w:fill="FFFFFF"/>
        </w:rPr>
        <w:t> </w:t>
      </w:r>
    </w:p>
    <w:p w14:paraId="0CF6040A" w14:textId="50ECF373" w:rsidR="00064E39" w:rsidRPr="000D421D" w:rsidRDefault="00E97523" w:rsidP="00064E39">
      <w:pPr>
        <w:pStyle w:val="1"/>
        <w:rPr>
          <w:lang w:val="en-US"/>
        </w:rPr>
      </w:pPr>
      <w:bookmarkStart w:id="5" w:name="_Toc165714033"/>
      <w:bookmarkStart w:id="6" w:name="_Toc166017941"/>
      <w:bookmarkStart w:id="7" w:name="_Toc165714034"/>
      <w:bookmarkStart w:id="8" w:name="_Toc166017942"/>
      <w:bookmarkStart w:id="9" w:name="_Toc165714035"/>
      <w:bookmarkStart w:id="10" w:name="_Toc166017943"/>
      <w:bookmarkStart w:id="11" w:name="_Toc165714036"/>
      <w:bookmarkStart w:id="12" w:name="_Toc166017944"/>
      <w:bookmarkStart w:id="13" w:name="_Toc165714037"/>
      <w:bookmarkStart w:id="14" w:name="_Toc166017945"/>
      <w:bookmarkStart w:id="15" w:name="_Toc165714039"/>
      <w:bookmarkStart w:id="16" w:name="_Toc166017947"/>
      <w:bookmarkStart w:id="17" w:name="_Toc162550591"/>
      <w:bookmarkStart w:id="18" w:name="_Toc162550636"/>
      <w:bookmarkStart w:id="19" w:name="_Toc162550681"/>
      <w:bookmarkStart w:id="20" w:name="_Toc162550764"/>
      <w:bookmarkStart w:id="21" w:name="_Toc165714040"/>
      <w:bookmarkStart w:id="22" w:name="_Toc166017948"/>
      <w:bookmarkStart w:id="23" w:name="_Toc165714041"/>
      <w:bookmarkStart w:id="24" w:name="_Toc166017949"/>
      <w:bookmarkStart w:id="25" w:name="_Toc165714042"/>
      <w:bookmarkStart w:id="26" w:name="_Toc166017950"/>
      <w:bookmarkStart w:id="27" w:name="_Toc165714043"/>
      <w:bookmarkStart w:id="28" w:name="_Toc166017951"/>
      <w:bookmarkStart w:id="29" w:name="_Toc165714044"/>
      <w:bookmarkStart w:id="30" w:name="_Toc166017952"/>
      <w:bookmarkStart w:id="31" w:name="_Toc165714045"/>
      <w:bookmarkStart w:id="32" w:name="_Toc166017953"/>
      <w:bookmarkStart w:id="33" w:name="_Toc165714046"/>
      <w:bookmarkStart w:id="34" w:name="_Toc166017954"/>
      <w:bookmarkStart w:id="35" w:name="_Toc165714047"/>
      <w:bookmarkStart w:id="36" w:name="_Toc166017955"/>
      <w:bookmarkStart w:id="37" w:name="_Toc165714048"/>
      <w:bookmarkStart w:id="38" w:name="_Toc166017956"/>
      <w:bookmarkStart w:id="39" w:name="_Toc165714049"/>
      <w:bookmarkStart w:id="40" w:name="_Toc166017957"/>
      <w:bookmarkStart w:id="41" w:name="_Toc165714050"/>
      <w:bookmarkStart w:id="42" w:name="_Toc166017958"/>
      <w:bookmarkStart w:id="43" w:name="_Toc165714051"/>
      <w:bookmarkStart w:id="44" w:name="_Toc166017959"/>
      <w:bookmarkStart w:id="45" w:name="_Toc165714052"/>
      <w:bookmarkStart w:id="46" w:name="_Toc166017960"/>
      <w:bookmarkStart w:id="47" w:name="_Toc165714053"/>
      <w:bookmarkStart w:id="48" w:name="_Toc166017961"/>
      <w:bookmarkStart w:id="49" w:name="_Toc165714054"/>
      <w:bookmarkStart w:id="50" w:name="_Toc166017962"/>
      <w:bookmarkStart w:id="51" w:name="_Toc165714055"/>
      <w:bookmarkStart w:id="52" w:name="_Toc166017963"/>
      <w:bookmarkStart w:id="53" w:name="_Toc165714056"/>
      <w:bookmarkStart w:id="54" w:name="_Toc166017964"/>
      <w:bookmarkStart w:id="55" w:name="_Toc162550593"/>
      <w:bookmarkStart w:id="56" w:name="_Toc162550638"/>
      <w:bookmarkStart w:id="57" w:name="_Toc162550683"/>
      <w:bookmarkStart w:id="58" w:name="_Toc162550766"/>
      <w:bookmarkStart w:id="59" w:name="_Toc165714057"/>
      <w:bookmarkStart w:id="60" w:name="_Toc166017965"/>
      <w:bookmarkStart w:id="61" w:name="_Toc165714058"/>
      <w:bookmarkStart w:id="62" w:name="_Toc166017966"/>
      <w:bookmarkStart w:id="63" w:name="_Toc166017913"/>
      <w:bookmarkStart w:id="64" w:name="_Toc166017924"/>
      <w:bookmarkStart w:id="65" w:name="_Toc166017926"/>
      <w:bookmarkStart w:id="66" w:name="_Toc165713993"/>
      <w:bookmarkStart w:id="67" w:name="_Toc166017927"/>
      <w:bookmarkStart w:id="68" w:name="_Toc165713994"/>
      <w:bookmarkStart w:id="69" w:name="_Toc166017928"/>
      <w:bookmarkStart w:id="70" w:name="_Toc70424553"/>
      <w:bookmarkStart w:id="71" w:name="_Ref18904699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0D421D">
        <w:rPr>
          <w:lang w:val="en-US"/>
        </w:rPr>
        <w:t>3</w:t>
      </w:r>
      <w:r w:rsidR="00864325" w:rsidRPr="000D421D">
        <w:rPr>
          <w:lang w:val="en-US"/>
        </w:rPr>
        <w:tab/>
      </w:r>
      <w:r w:rsidR="00064E39" w:rsidRPr="000D421D">
        <w:rPr>
          <w:lang w:val="en-US"/>
        </w:rPr>
        <w:t>Conclusion</w:t>
      </w:r>
    </w:p>
    <w:p w14:paraId="1B1F891D" w14:textId="77777777" w:rsidR="00690C6E" w:rsidRDefault="00064E39" w:rsidP="00316F86">
      <w:pPr>
        <w:pStyle w:val="a8"/>
      </w:pPr>
      <w:r>
        <w:t>In the previous sections</w:t>
      </w:r>
      <w:r w:rsidRPr="00CE0424">
        <w:t xml:space="preserve"> we </w:t>
      </w:r>
      <w:r>
        <w:t>made the following observations</w:t>
      </w:r>
      <w:r w:rsidRPr="00CE0424">
        <w:t>:</w:t>
      </w:r>
    </w:p>
    <w:p w14:paraId="4414DFF5" w14:textId="77777777" w:rsidR="003D01D8" w:rsidRDefault="00415BA7">
      <w:pPr>
        <w:pStyle w:val="af4"/>
        <w:tabs>
          <w:tab w:val="right" w:leader="dot" w:pos="9629"/>
        </w:tabs>
        <w:rPr>
          <w:rFonts w:asciiTheme="minorHAnsi" w:eastAsiaTheme="minorEastAsia" w:hAnsiTheme="minorHAnsi" w:cstheme="minorBidi"/>
          <w:b w:val="0"/>
          <w:noProof/>
          <w:kern w:val="2"/>
          <w:sz w:val="22"/>
          <w:szCs w:val="24"/>
          <w:lang w:val="en-US" w:eastAsia="ko-KR"/>
          <w14:ligatures w14:val="standardContextual"/>
        </w:rPr>
      </w:pPr>
      <w:r w:rsidRPr="00DE0922">
        <w:rPr>
          <w:b w:val="0"/>
          <w:strike/>
          <w:lang w:val="en-US"/>
        </w:rPr>
        <w:fldChar w:fldCharType="begin"/>
      </w:r>
      <w:r w:rsidRPr="002F363D">
        <w:rPr>
          <w:b w:val="0"/>
          <w:strike/>
          <w:lang w:val="en-US"/>
        </w:rPr>
        <w:instrText xml:space="preserve"> TOC \n \h \z \t "Observation" \c </w:instrText>
      </w:r>
      <w:r w:rsidRPr="00DE0922">
        <w:rPr>
          <w:b w:val="0"/>
          <w:strike/>
          <w:lang w:val="en-US"/>
        </w:rPr>
        <w:fldChar w:fldCharType="separate"/>
      </w:r>
      <w:hyperlink w:anchor="_Toc189844242" w:history="1">
        <w:r w:rsidR="003D01D8" w:rsidRPr="00996DBF">
          <w:rPr>
            <w:rStyle w:val="af"/>
            <w:rFonts w:cs="Arial"/>
            <w:noProof/>
            <w:lang w:val="en-US" w:eastAsia="en-US"/>
          </w:rPr>
          <w:t>Observation 1</w:t>
        </w:r>
        <w:r w:rsidR="003D01D8">
          <w:rPr>
            <w:rFonts w:asciiTheme="minorHAnsi" w:eastAsiaTheme="minorEastAsia" w:hAnsiTheme="minorHAnsi" w:cstheme="minorBidi"/>
            <w:b w:val="0"/>
            <w:noProof/>
            <w:kern w:val="2"/>
            <w:sz w:val="22"/>
            <w:szCs w:val="24"/>
            <w:lang w:val="en-US" w:eastAsia="ko-KR"/>
            <w14:ligatures w14:val="standardContextual"/>
          </w:rPr>
          <w:tab/>
        </w:r>
        <w:r w:rsidR="003D01D8" w:rsidRPr="00996DBF">
          <w:rPr>
            <w:rStyle w:val="af"/>
            <w:rFonts w:eastAsia="Helvetica Neue" w:cs="Arial"/>
            <w:noProof/>
          </w:rPr>
          <w:t>If the A-IoT data size is large and the number of segments increases, the number of PRDCH transmissions containing dedicated D2R resources increases</w:t>
        </w:r>
        <w:r w:rsidR="003D01D8" w:rsidRPr="00996DBF">
          <w:rPr>
            <w:rStyle w:val="af"/>
            <w:rFonts w:eastAsia="맑은 고딕" w:cs="Arial"/>
            <w:noProof/>
            <w:lang w:eastAsia="ko-KR"/>
          </w:rPr>
          <w:t>, and it can cause latency</w:t>
        </w:r>
        <w:r w:rsidR="003D01D8" w:rsidRPr="00996DBF">
          <w:rPr>
            <w:rStyle w:val="af"/>
            <w:rFonts w:cs="Arial"/>
            <w:noProof/>
            <w:lang w:eastAsia="zh-CN"/>
          </w:rPr>
          <w:t>.</w:t>
        </w:r>
      </w:hyperlink>
    </w:p>
    <w:p w14:paraId="6781A9D2" w14:textId="335EF488" w:rsidR="00415BA7" w:rsidRPr="00316F86" w:rsidRDefault="00415BA7" w:rsidP="00415BA7">
      <w:pPr>
        <w:pStyle w:val="a8"/>
        <w:rPr>
          <w:rFonts w:eastAsia="맑은 고딕"/>
          <w:lang w:eastAsia="ko-KR"/>
        </w:rPr>
      </w:pPr>
      <w:r w:rsidRPr="00DE0922">
        <w:rPr>
          <w:b/>
          <w:strike/>
          <w:lang w:val="en-U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A30CD9A" w14:textId="77777777" w:rsidR="003D01D8" w:rsidRDefault="00415BA7">
      <w:pPr>
        <w:pStyle w:val="af4"/>
        <w:tabs>
          <w:tab w:val="right" w:leader="dot" w:pos="9629"/>
        </w:tabs>
        <w:rPr>
          <w:rFonts w:asciiTheme="minorHAnsi" w:eastAsiaTheme="minorEastAsia" w:hAnsiTheme="minorHAnsi" w:cstheme="minorBidi"/>
          <w:b w:val="0"/>
          <w:noProof/>
          <w:kern w:val="2"/>
          <w:sz w:val="22"/>
          <w:szCs w:val="24"/>
          <w:lang w:val="en-US" w:eastAsia="ko-KR"/>
          <w14:ligatures w14:val="standardContextual"/>
        </w:rPr>
      </w:pPr>
      <w:r>
        <w:rPr>
          <w:b w:val="0"/>
          <w:bCs/>
          <w:lang w:val="en-US" w:eastAsia="zh-CN"/>
        </w:rPr>
        <w:fldChar w:fldCharType="begin"/>
      </w:r>
      <w:r>
        <w:rPr>
          <w:b w:val="0"/>
          <w:bCs/>
          <w:lang w:val="en-US"/>
        </w:rPr>
        <w:instrText xml:space="preserve"> TOC \n \h \z \t "Proposal" \c </w:instrText>
      </w:r>
      <w:r>
        <w:rPr>
          <w:b w:val="0"/>
          <w:bCs/>
          <w:lang w:val="en-US" w:eastAsia="zh-CN"/>
        </w:rPr>
        <w:fldChar w:fldCharType="separate"/>
      </w:r>
      <w:hyperlink w:anchor="_Toc189844247" w:history="1">
        <w:r w:rsidR="003D01D8" w:rsidRPr="00164EF3">
          <w:rPr>
            <w:rStyle w:val="af"/>
            <w:rFonts w:cs="Arial"/>
            <w:noProof/>
          </w:rPr>
          <w:t>Proposal 1</w:t>
        </w:r>
        <w:r w:rsidR="003D01D8">
          <w:rPr>
            <w:rFonts w:asciiTheme="minorHAnsi" w:eastAsiaTheme="minorEastAsia" w:hAnsiTheme="minorHAnsi" w:cstheme="minorBidi"/>
            <w:b w:val="0"/>
            <w:noProof/>
            <w:kern w:val="2"/>
            <w:sz w:val="22"/>
            <w:szCs w:val="24"/>
            <w:lang w:val="en-US" w:eastAsia="ko-KR"/>
            <w14:ligatures w14:val="standardContextual"/>
          </w:rPr>
          <w:tab/>
        </w:r>
        <w:r w:rsidR="003D01D8" w:rsidRPr="00164EF3">
          <w:rPr>
            <w:rStyle w:val="af"/>
            <w:rFonts w:cs="Arial"/>
            <w:noProof/>
          </w:rPr>
          <w:t>RAN2 to discuss the procedure in which the reader provides multiple D2R resources corresponding to the multiple segments based on the expected D2R message size.</w:t>
        </w:r>
      </w:hyperlink>
    </w:p>
    <w:p w14:paraId="3D4C7FA9" w14:textId="77777777" w:rsidR="003D01D8" w:rsidRDefault="003D01D8">
      <w:pPr>
        <w:pStyle w:val="af4"/>
        <w:tabs>
          <w:tab w:val="right" w:leader="dot" w:pos="9629"/>
        </w:tabs>
        <w:rPr>
          <w:rFonts w:asciiTheme="minorHAnsi" w:eastAsiaTheme="minorEastAsia" w:hAnsiTheme="minorHAnsi" w:cstheme="minorBidi"/>
          <w:b w:val="0"/>
          <w:noProof/>
          <w:kern w:val="2"/>
          <w:sz w:val="22"/>
          <w:szCs w:val="24"/>
          <w:lang w:val="en-US" w:eastAsia="ko-KR"/>
          <w14:ligatures w14:val="standardContextual"/>
        </w:rPr>
      </w:pPr>
      <w:hyperlink w:anchor="_Toc189844248" w:history="1">
        <w:r w:rsidRPr="00164EF3">
          <w:rPr>
            <w:rStyle w:val="af"/>
            <w:rFonts w:cs="Arial"/>
            <w:noProof/>
          </w:rPr>
          <w:t>Proposal 2</w:t>
        </w:r>
        <w:r>
          <w:rPr>
            <w:rFonts w:asciiTheme="minorHAnsi" w:eastAsiaTheme="minorEastAsia" w:hAnsiTheme="minorHAnsi" w:cstheme="minorBidi"/>
            <w:b w:val="0"/>
            <w:noProof/>
            <w:kern w:val="2"/>
            <w:sz w:val="22"/>
            <w:szCs w:val="24"/>
            <w:lang w:val="en-US" w:eastAsia="ko-KR"/>
            <w14:ligatures w14:val="standardContextual"/>
          </w:rPr>
          <w:tab/>
        </w:r>
        <w:r w:rsidRPr="00164EF3">
          <w:rPr>
            <w:rStyle w:val="af"/>
            <w:rFonts w:cs="Arial"/>
            <w:noProof/>
          </w:rPr>
          <w:t>RAN2 to discuss</w:t>
        </w:r>
        <w:r w:rsidRPr="00164EF3">
          <w:rPr>
            <w:rStyle w:val="af"/>
            <w:rFonts w:eastAsia="맑은 고딕" w:cs="Arial"/>
            <w:noProof/>
            <w:lang w:eastAsia="ko-KR"/>
          </w:rPr>
          <w:t xml:space="preserve"> the solution for the case where the last segment transmission fails.</w:t>
        </w:r>
      </w:hyperlink>
    </w:p>
    <w:p w14:paraId="6C9FECC4" w14:textId="3ACA53D5" w:rsidR="00447D79" w:rsidRPr="000D421D" w:rsidRDefault="00415BA7" w:rsidP="00447D79">
      <w:pPr>
        <w:pStyle w:val="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p w14:paraId="509B79BC" w14:textId="074F660B" w:rsidR="00E12FFE" w:rsidRPr="00E12FFE" w:rsidRDefault="00E12FFE" w:rsidP="001B7A29">
      <w:pPr>
        <w:pStyle w:val="Reference"/>
      </w:pPr>
      <w:bookmarkStart w:id="72" w:name="_Ref161064746"/>
      <w:bookmarkEnd w:id="71"/>
      <w:r>
        <w:rPr>
          <w:rFonts w:eastAsia="맑은 고딕" w:hint="eastAsia"/>
          <w:lang w:eastAsia="ko-KR"/>
        </w:rPr>
        <w:t>RP-</w:t>
      </w:r>
      <w:r w:rsidRPr="00E12FFE">
        <w:rPr>
          <w:rFonts w:eastAsia="맑은 고딕"/>
          <w:lang w:eastAsia="ko-KR"/>
        </w:rPr>
        <w:t>243326</w:t>
      </w:r>
      <w:r>
        <w:rPr>
          <w:rFonts w:eastAsia="맑은 고딕" w:hint="eastAsia"/>
          <w:lang w:eastAsia="ko-KR"/>
        </w:rPr>
        <w:t xml:space="preserve">, </w:t>
      </w:r>
      <w:r>
        <w:rPr>
          <w:rFonts w:eastAsia="맑은 고딕"/>
          <w:lang w:eastAsia="ko-KR"/>
        </w:rPr>
        <w:t>“</w:t>
      </w:r>
      <w:r w:rsidRPr="00E12FFE">
        <w:rPr>
          <w:rFonts w:eastAsia="맑은 고딕"/>
          <w:lang w:eastAsia="ko-KR"/>
        </w:rPr>
        <w:t>New Work Item: Solutions for Ambient IoT (Internet of Things) in NR</w:t>
      </w:r>
      <w:r>
        <w:rPr>
          <w:rFonts w:eastAsia="맑은 고딕"/>
          <w:lang w:eastAsia="ko-KR"/>
        </w:rPr>
        <w:t>”</w:t>
      </w:r>
      <w:r>
        <w:rPr>
          <w:rFonts w:eastAsia="맑은 고딕" w:hint="eastAsia"/>
          <w:lang w:eastAsia="ko-KR"/>
        </w:rPr>
        <w:t xml:space="preserve">, Huawei, </w:t>
      </w:r>
      <w:r w:rsidRPr="00E12FFE">
        <w:rPr>
          <w:rFonts w:eastAsia="맑은 고딕"/>
          <w:lang w:eastAsia="ko-KR"/>
        </w:rPr>
        <w:t>Madrid, Spain, December 9-12, 2024</w:t>
      </w:r>
      <w:r>
        <w:rPr>
          <w:rFonts w:eastAsia="맑은 고딕" w:hint="eastAsia"/>
          <w:lang w:eastAsia="ko-KR"/>
        </w:rPr>
        <w:t>.</w:t>
      </w:r>
    </w:p>
    <w:bookmarkEnd w:id="72"/>
    <w:p w14:paraId="0B4A4C68" w14:textId="77777777" w:rsidR="00EC2CEB" w:rsidRPr="007D29AA" w:rsidRDefault="00EC2CEB" w:rsidP="00EC2CEB">
      <w:pPr>
        <w:pStyle w:val="Reference"/>
        <w:rPr>
          <w:bCs/>
          <w:lang w:val="en-US"/>
        </w:rPr>
      </w:pPr>
      <w:r>
        <w:rPr>
          <w:rFonts w:eastAsia="맑은 고딕" w:cs="Arial" w:hint="eastAsia"/>
          <w:bCs/>
          <w:lang w:eastAsia="ko-KR"/>
        </w:rPr>
        <w:t xml:space="preserve">RP-242965, </w:t>
      </w:r>
      <w:r>
        <w:rPr>
          <w:rFonts w:eastAsia="맑은 고딕" w:cs="Arial"/>
          <w:bCs/>
          <w:lang w:eastAsia="ko-KR"/>
        </w:rPr>
        <w:t>“</w:t>
      </w:r>
      <w:r w:rsidRPr="00E12FFE">
        <w:rPr>
          <w:rFonts w:eastAsia="맑은 고딕" w:cs="Arial"/>
          <w:bCs/>
          <w:lang w:eastAsia="ko-KR"/>
        </w:rPr>
        <w:t>Status report for Study on solutions for Ambient IoT (Internet of Things) in NR</w:t>
      </w:r>
      <w:r>
        <w:rPr>
          <w:rFonts w:eastAsia="맑은 고딕" w:cs="Arial"/>
          <w:bCs/>
          <w:lang w:eastAsia="ko-KR"/>
        </w:rPr>
        <w:t>”</w:t>
      </w:r>
      <w:r>
        <w:rPr>
          <w:rFonts w:eastAsia="맑은 고딕" w:cs="Arial" w:hint="eastAsia"/>
          <w:bCs/>
          <w:lang w:eastAsia="ko-KR"/>
        </w:rPr>
        <w:t xml:space="preserve">, CMCC, RAN #106, </w:t>
      </w:r>
      <w:r w:rsidRPr="00E12FFE">
        <w:rPr>
          <w:rFonts w:eastAsia="맑은 고딕" w:cs="Arial"/>
          <w:bCs/>
          <w:lang w:eastAsia="ko-KR"/>
        </w:rPr>
        <w:t>Madrid, Spain, December 9-12, 2024</w:t>
      </w:r>
      <w:r>
        <w:rPr>
          <w:rFonts w:eastAsia="맑은 고딕" w:cs="Arial" w:hint="eastAsia"/>
          <w:bCs/>
          <w:lang w:eastAsia="ko-KR"/>
        </w:rPr>
        <w:t>.</w:t>
      </w:r>
    </w:p>
    <w:p w14:paraId="354868EB" w14:textId="43674429" w:rsidR="007D29AA" w:rsidRPr="007D29AA" w:rsidRDefault="007D29AA" w:rsidP="00EC2CEB">
      <w:pPr>
        <w:pStyle w:val="Reference"/>
        <w:rPr>
          <w:bCs/>
          <w:lang w:val="en-US"/>
        </w:rPr>
      </w:pPr>
      <w:r>
        <w:rPr>
          <w:rFonts w:eastAsia="맑은 고딕" w:hint="eastAsia"/>
          <w:bCs/>
          <w:lang w:val="en-US" w:eastAsia="ko-KR"/>
        </w:rPr>
        <w:t>RAN2#127-bis chairman</w:t>
      </w:r>
      <w:r>
        <w:rPr>
          <w:rFonts w:eastAsia="맑은 고딕"/>
          <w:bCs/>
          <w:lang w:val="en-US" w:eastAsia="ko-KR"/>
        </w:rPr>
        <w:t>’</w:t>
      </w:r>
      <w:r>
        <w:rPr>
          <w:rFonts w:eastAsia="맑은 고딕" w:hint="eastAsia"/>
          <w:bCs/>
          <w:lang w:val="en-US" w:eastAsia="ko-KR"/>
        </w:rPr>
        <w:t>s notes.</w:t>
      </w:r>
    </w:p>
    <w:p w14:paraId="1336C6E9" w14:textId="62D93F89" w:rsidR="007D29AA" w:rsidRPr="002F38A9" w:rsidRDefault="007D29AA" w:rsidP="00EC2CEB">
      <w:pPr>
        <w:pStyle w:val="Reference"/>
        <w:rPr>
          <w:bCs/>
          <w:lang w:val="en-US"/>
        </w:rPr>
      </w:pPr>
      <w:r>
        <w:rPr>
          <w:rFonts w:eastAsia="맑은 고딕" w:hint="eastAsia"/>
          <w:bCs/>
          <w:lang w:val="en-US" w:eastAsia="ko-KR"/>
        </w:rPr>
        <w:t>RAN2#128 chairman</w:t>
      </w:r>
      <w:r>
        <w:rPr>
          <w:rFonts w:eastAsia="맑은 고딕"/>
          <w:bCs/>
          <w:lang w:val="en-US" w:eastAsia="ko-KR"/>
        </w:rPr>
        <w:t>’</w:t>
      </w:r>
      <w:r>
        <w:rPr>
          <w:rFonts w:eastAsia="맑은 고딕" w:hint="eastAsia"/>
          <w:bCs/>
          <w:lang w:val="en-US" w:eastAsia="ko-KR"/>
        </w:rPr>
        <w:t>s notes.</w:t>
      </w:r>
    </w:p>
    <w:p w14:paraId="1FBBDB50" w14:textId="6BAEA71E" w:rsidR="00741720" w:rsidRPr="00E12FFE" w:rsidRDefault="00502487" w:rsidP="00741720">
      <w:pPr>
        <w:pStyle w:val="Reference"/>
        <w:rPr>
          <w:bCs/>
          <w:lang w:val="en-US"/>
        </w:rPr>
      </w:pPr>
      <w:r w:rsidRPr="005450B3">
        <w:rPr>
          <w:rFonts w:eastAsiaTheme="minorEastAsia" w:hint="eastAsia"/>
          <w:lang w:eastAsia="ko-KR"/>
        </w:rPr>
        <w:t>TR 38.</w:t>
      </w:r>
      <w:r>
        <w:rPr>
          <w:rFonts w:eastAsia="맑은 고딕" w:hint="eastAsia"/>
          <w:lang w:eastAsia="ko-KR"/>
        </w:rPr>
        <w:t>769</w:t>
      </w:r>
      <w:r w:rsidRPr="005450B3">
        <w:rPr>
          <w:rFonts w:eastAsiaTheme="minorEastAsia" w:hint="eastAsia"/>
          <w:lang w:eastAsia="ko-KR"/>
        </w:rPr>
        <w:t xml:space="preserve">, </w:t>
      </w:r>
      <w:r w:rsidRPr="005450B3">
        <w:rPr>
          <w:rFonts w:eastAsiaTheme="minorEastAsia"/>
          <w:lang w:eastAsia="ko-KR"/>
        </w:rPr>
        <w:t>“</w:t>
      </w:r>
      <w:r w:rsidRPr="00502487">
        <w:rPr>
          <w:rFonts w:eastAsiaTheme="minorEastAsia"/>
          <w:lang w:eastAsia="ko-KR"/>
        </w:rPr>
        <w:t>Study on solutions for Ambient IoT (Internet of Things) in NR</w:t>
      </w:r>
      <w:r w:rsidRPr="005450B3">
        <w:rPr>
          <w:rFonts w:eastAsiaTheme="minorEastAsia"/>
          <w:lang w:eastAsia="ko-KR"/>
        </w:rPr>
        <w:t>”</w:t>
      </w:r>
      <w:r w:rsidRPr="005450B3">
        <w:rPr>
          <w:rFonts w:eastAsiaTheme="minorEastAsia" w:hint="eastAsia"/>
          <w:lang w:eastAsia="ko-KR"/>
        </w:rPr>
        <w:t xml:space="preserve"> V1</w:t>
      </w:r>
      <w:r>
        <w:rPr>
          <w:rFonts w:eastAsia="맑은 고딕" w:hint="eastAsia"/>
          <w:lang w:eastAsia="ko-KR"/>
        </w:rPr>
        <w:t>9</w:t>
      </w:r>
      <w:r w:rsidRPr="005450B3">
        <w:rPr>
          <w:rFonts w:eastAsiaTheme="minorEastAsia" w:hint="eastAsia"/>
          <w:lang w:eastAsia="ko-KR"/>
        </w:rPr>
        <w:t>.0.0 (202</w:t>
      </w:r>
      <w:r>
        <w:rPr>
          <w:rFonts w:eastAsia="맑은 고딕" w:hint="eastAsia"/>
          <w:lang w:eastAsia="ko-KR"/>
        </w:rPr>
        <w:t>4</w:t>
      </w:r>
      <w:r w:rsidRPr="005450B3">
        <w:rPr>
          <w:rFonts w:eastAsiaTheme="minorEastAsia" w:hint="eastAsia"/>
          <w:lang w:eastAsia="ko-KR"/>
        </w:rPr>
        <w:t>-</w:t>
      </w:r>
      <w:r>
        <w:rPr>
          <w:rFonts w:eastAsia="맑은 고딕" w:hint="eastAsia"/>
          <w:lang w:eastAsia="ko-KR"/>
        </w:rPr>
        <w:t>12</w:t>
      </w:r>
      <w:r w:rsidRPr="005450B3">
        <w:rPr>
          <w:rFonts w:eastAsiaTheme="minorEastAsia" w:hint="eastAsia"/>
          <w:lang w:eastAsia="ko-KR"/>
        </w:rPr>
        <w:t>)</w:t>
      </w:r>
      <w:r w:rsidR="007D29AA">
        <w:rPr>
          <w:rFonts w:eastAsia="맑은 고딕" w:hint="eastAsia"/>
          <w:lang w:eastAsia="ko-KR"/>
        </w:rPr>
        <w:t>.</w:t>
      </w:r>
    </w:p>
    <w:sectPr w:rsidR="00741720" w:rsidRPr="00E12FFE" w:rsidSect="00DD7B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704D5" w14:textId="77777777" w:rsidR="00DC2AC3" w:rsidRDefault="00DC2AC3">
      <w:r>
        <w:separator/>
      </w:r>
    </w:p>
  </w:endnote>
  <w:endnote w:type="continuationSeparator" w:id="0">
    <w:p w14:paraId="7495C08A" w14:textId="77777777" w:rsidR="00DC2AC3" w:rsidRDefault="00DC2AC3">
      <w:r>
        <w:continuationSeparator/>
      </w:r>
    </w:p>
  </w:endnote>
  <w:endnote w:type="continuationNotice" w:id="1">
    <w:p w14:paraId="4A647A44" w14:textId="77777777" w:rsidR="00DC2AC3" w:rsidRDefault="00DC2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313DE" w14:textId="77777777" w:rsidR="00DC2AC3" w:rsidRDefault="00DC2AC3">
      <w:r>
        <w:separator/>
      </w:r>
    </w:p>
  </w:footnote>
  <w:footnote w:type="continuationSeparator" w:id="0">
    <w:p w14:paraId="760E75D2" w14:textId="77777777" w:rsidR="00DC2AC3" w:rsidRDefault="00DC2AC3">
      <w:r>
        <w:continuationSeparator/>
      </w:r>
    </w:p>
  </w:footnote>
  <w:footnote w:type="continuationNotice" w:id="1">
    <w:p w14:paraId="38B8F7CD" w14:textId="77777777" w:rsidR="00DC2AC3" w:rsidRDefault="00DC2A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6F368B"/>
    <w:multiLevelType w:val="hybridMultilevel"/>
    <w:tmpl w:val="88604DF8"/>
    <w:lvl w:ilvl="0" w:tplc="1128A8CE">
      <w:start w:val="2"/>
      <w:numFmt w:val="bullet"/>
      <w:lvlText w:val="-"/>
      <w:lvlJc w:val="left"/>
      <w:pPr>
        <w:ind w:left="720" w:hanging="360"/>
      </w:pPr>
      <w:rPr>
        <w:rFonts w:ascii="Arial" w:eastAsia="Helvetica Neue"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860951"/>
    <w:multiLevelType w:val="hybridMultilevel"/>
    <w:tmpl w:val="573862AE"/>
    <w:lvl w:ilvl="0" w:tplc="40DA7746">
      <w:start w:val="1"/>
      <w:numFmt w:val="bullet"/>
      <w:lvlText w:val="–"/>
      <w:lvlJc w:val="left"/>
      <w:pPr>
        <w:tabs>
          <w:tab w:val="num" w:pos="720"/>
        </w:tabs>
        <w:ind w:left="720" w:hanging="360"/>
      </w:pPr>
      <w:rPr>
        <w:rFonts w:ascii="Ericsson Hilda" w:hAnsi="Ericsson Hilda" w:hint="default"/>
      </w:rPr>
    </w:lvl>
    <w:lvl w:ilvl="1" w:tplc="1B8C44C0">
      <w:start w:val="1"/>
      <w:numFmt w:val="bullet"/>
      <w:lvlText w:val="–"/>
      <w:lvlJc w:val="left"/>
      <w:pPr>
        <w:tabs>
          <w:tab w:val="num" w:pos="1440"/>
        </w:tabs>
        <w:ind w:left="1440" w:hanging="360"/>
      </w:pPr>
      <w:rPr>
        <w:rFonts w:ascii="Ericsson Hilda" w:hAnsi="Ericsson Hilda" w:hint="default"/>
      </w:rPr>
    </w:lvl>
    <w:lvl w:ilvl="2" w:tplc="F36292B8" w:tentative="1">
      <w:start w:val="1"/>
      <w:numFmt w:val="bullet"/>
      <w:lvlText w:val="–"/>
      <w:lvlJc w:val="left"/>
      <w:pPr>
        <w:tabs>
          <w:tab w:val="num" w:pos="2160"/>
        </w:tabs>
        <w:ind w:left="2160" w:hanging="360"/>
      </w:pPr>
      <w:rPr>
        <w:rFonts w:ascii="Ericsson Hilda" w:hAnsi="Ericsson Hilda" w:hint="default"/>
      </w:rPr>
    </w:lvl>
    <w:lvl w:ilvl="3" w:tplc="4AF407F8" w:tentative="1">
      <w:start w:val="1"/>
      <w:numFmt w:val="bullet"/>
      <w:lvlText w:val="–"/>
      <w:lvlJc w:val="left"/>
      <w:pPr>
        <w:tabs>
          <w:tab w:val="num" w:pos="2880"/>
        </w:tabs>
        <w:ind w:left="2880" w:hanging="360"/>
      </w:pPr>
      <w:rPr>
        <w:rFonts w:ascii="Ericsson Hilda" w:hAnsi="Ericsson Hilda" w:hint="default"/>
      </w:rPr>
    </w:lvl>
    <w:lvl w:ilvl="4" w:tplc="34948F38" w:tentative="1">
      <w:start w:val="1"/>
      <w:numFmt w:val="bullet"/>
      <w:lvlText w:val="–"/>
      <w:lvlJc w:val="left"/>
      <w:pPr>
        <w:tabs>
          <w:tab w:val="num" w:pos="3600"/>
        </w:tabs>
        <w:ind w:left="3600" w:hanging="360"/>
      </w:pPr>
      <w:rPr>
        <w:rFonts w:ascii="Ericsson Hilda" w:hAnsi="Ericsson Hilda" w:hint="default"/>
      </w:rPr>
    </w:lvl>
    <w:lvl w:ilvl="5" w:tplc="D8E8D432" w:tentative="1">
      <w:start w:val="1"/>
      <w:numFmt w:val="bullet"/>
      <w:lvlText w:val="–"/>
      <w:lvlJc w:val="left"/>
      <w:pPr>
        <w:tabs>
          <w:tab w:val="num" w:pos="4320"/>
        </w:tabs>
        <w:ind w:left="4320" w:hanging="360"/>
      </w:pPr>
      <w:rPr>
        <w:rFonts w:ascii="Ericsson Hilda" w:hAnsi="Ericsson Hilda" w:hint="default"/>
      </w:rPr>
    </w:lvl>
    <w:lvl w:ilvl="6" w:tplc="06CC43BA" w:tentative="1">
      <w:start w:val="1"/>
      <w:numFmt w:val="bullet"/>
      <w:lvlText w:val="–"/>
      <w:lvlJc w:val="left"/>
      <w:pPr>
        <w:tabs>
          <w:tab w:val="num" w:pos="5040"/>
        </w:tabs>
        <w:ind w:left="5040" w:hanging="360"/>
      </w:pPr>
      <w:rPr>
        <w:rFonts w:ascii="Ericsson Hilda" w:hAnsi="Ericsson Hilda" w:hint="default"/>
      </w:rPr>
    </w:lvl>
    <w:lvl w:ilvl="7" w:tplc="9F9E07A4" w:tentative="1">
      <w:start w:val="1"/>
      <w:numFmt w:val="bullet"/>
      <w:lvlText w:val="–"/>
      <w:lvlJc w:val="left"/>
      <w:pPr>
        <w:tabs>
          <w:tab w:val="num" w:pos="5760"/>
        </w:tabs>
        <w:ind w:left="5760" w:hanging="360"/>
      </w:pPr>
      <w:rPr>
        <w:rFonts w:ascii="Ericsson Hilda" w:hAnsi="Ericsson Hilda" w:hint="default"/>
      </w:rPr>
    </w:lvl>
    <w:lvl w:ilvl="8" w:tplc="7822196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777F89"/>
    <w:multiLevelType w:val="hybridMultilevel"/>
    <w:tmpl w:val="221A901E"/>
    <w:lvl w:ilvl="0" w:tplc="2000001B">
      <w:start w:val="1"/>
      <w:numFmt w:val="lowerRoman"/>
      <w:lvlText w:val="%1."/>
      <w:lvlJc w:val="righ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2"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7" w15:restartNumberingAfterBreak="0">
    <w:nsid w:val="24FA4BE2"/>
    <w:multiLevelType w:val="hybridMultilevel"/>
    <w:tmpl w:val="BBA895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53B7962"/>
    <w:multiLevelType w:val="hybridMultilevel"/>
    <w:tmpl w:val="F6060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7C902A4"/>
    <w:multiLevelType w:val="hybridMultilevel"/>
    <w:tmpl w:val="E77AF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07365F0"/>
    <w:multiLevelType w:val="hybridMultilevel"/>
    <w:tmpl w:val="D5D25C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AA46647"/>
    <w:multiLevelType w:val="hybridMultilevel"/>
    <w:tmpl w:val="9656F244"/>
    <w:lvl w:ilvl="0" w:tplc="5234FA5A">
      <w:start w:val="1"/>
      <w:numFmt w:val="decimal"/>
      <w:pStyle w:val="Proposal"/>
      <w:lvlText w:val="Proposal %1"/>
      <w:lvlJc w:val="left"/>
      <w:pPr>
        <w:tabs>
          <w:tab w:val="num" w:pos="4848"/>
        </w:tabs>
        <w:ind w:left="4848" w:hanging="1304"/>
      </w:pPr>
      <w:rPr>
        <w:rFonts w:hint="default"/>
        <w:strike w:val="0"/>
      </w:rPr>
    </w:lvl>
    <w:lvl w:ilvl="1" w:tplc="DFCC2C12">
      <w:start w:val="1"/>
      <w:numFmt w:val="lowerLetter"/>
      <w:lvlText w:val="%2."/>
      <w:lvlJc w:val="left"/>
      <w:pPr>
        <w:tabs>
          <w:tab w:val="num" w:pos="2070"/>
        </w:tabs>
        <w:ind w:left="2070" w:hanging="360"/>
      </w:pPr>
      <w:rPr>
        <w:strike w:val="0"/>
      </w:rPr>
    </w:lvl>
    <w:lvl w:ilvl="2" w:tplc="0409001B">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B2588C"/>
    <w:multiLevelType w:val="hybridMultilevel"/>
    <w:tmpl w:val="5844C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BD056BD"/>
    <w:multiLevelType w:val="hybridMultilevel"/>
    <w:tmpl w:val="CC8A7636"/>
    <w:lvl w:ilvl="0" w:tplc="86DC2D22">
      <w:start w:val="1"/>
      <w:numFmt w:val="bullet"/>
      <w:lvlText w:val="●"/>
      <w:lvlJc w:val="left"/>
      <w:pPr>
        <w:tabs>
          <w:tab w:val="num" w:pos="720"/>
        </w:tabs>
        <w:ind w:left="720" w:hanging="360"/>
      </w:pPr>
      <w:rPr>
        <w:rFonts w:ascii="Ericsson Hilda" w:hAnsi="Ericsson Hilda" w:hint="default"/>
      </w:rPr>
    </w:lvl>
    <w:lvl w:ilvl="1" w:tplc="DD4A1224" w:tentative="1">
      <w:start w:val="1"/>
      <w:numFmt w:val="bullet"/>
      <w:lvlText w:val="●"/>
      <w:lvlJc w:val="left"/>
      <w:pPr>
        <w:tabs>
          <w:tab w:val="num" w:pos="1440"/>
        </w:tabs>
        <w:ind w:left="1440" w:hanging="360"/>
      </w:pPr>
      <w:rPr>
        <w:rFonts w:ascii="Ericsson Hilda" w:hAnsi="Ericsson Hilda" w:hint="default"/>
      </w:rPr>
    </w:lvl>
    <w:lvl w:ilvl="2" w:tplc="2DB4E100" w:tentative="1">
      <w:start w:val="1"/>
      <w:numFmt w:val="bullet"/>
      <w:lvlText w:val="●"/>
      <w:lvlJc w:val="left"/>
      <w:pPr>
        <w:tabs>
          <w:tab w:val="num" w:pos="2160"/>
        </w:tabs>
        <w:ind w:left="2160" w:hanging="360"/>
      </w:pPr>
      <w:rPr>
        <w:rFonts w:ascii="Ericsson Hilda" w:hAnsi="Ericsson Hilda" w:hint="default"/>
      </w:rPr>
    </w:lvl>
    <w:lvl w:ilvl="3" w:tplc="57AA91CA" w:tentative="1">
      <w:start w:val="1"/>
      <w:numFmt w:val="bullet"/>
      <w:lvlText w:val="●"/>
      <w:lvlJc w:val="left"/>
      <w:pPr>
        <w:tabs>
          <w:tab w:val="num" w:pos="2880"/>
        </w:tabs>
        <w:ind w:left="2880" w:hanging="360"/>
      </w:pPr>
      <w:rPr>
        <w:rFonts w:ascii="Ericsson Hilda" w:hAnsi="Ericsson Hilda" w:hint="default"/>
      </w:rPr>
    </w:lvl>
    <w:lvl w:ilvl="4" w:tplc="9C001804" w:tentative="1">
      <w:start w:val="1"/>
      <w:numFmt w:val="bullet"/>
      <w:lvlText w:val="●"/>
      <w:lvlJc w:val="left"/>
      <w:pPr>
        <w:tabs>
          <w:tab w:val="num" w:pos="3600"/>
        </w:tabs>
        <w:ind w:left="3600" w:hanging="360"/>
      </w:pPr>
      <w:rPr>
        <w:rFonts w:ascii="Ericsson Hilda" w:hAnsi="Ericsson Hilda" w:hint="default"/>
      </w:rPr>
    </w:lvl>
    <w:lvl w:ilvl="5" w:tplc="AAB462E8" w:tentative="1">
      <w:start w:val="1"/>
      <w:numFmt w:val="bullet"/>
      <w:lvlText w:val="●"/>
      <w:lvlJc w:val="left"/>
      <w:pPr>
        <w:tabs>
          <w:tab w:val="num" w:pos="4320"/>
        </w:tabs>
        <w:ind w:left="4320" w:hanging="360"/>
      </w:pPr>
      <w:rPr>
        <w:rFonts w:ascii="Ericsson Hilda" w:hAnsi="Ericsson Hilda" w:hint="default"/>
      </w:rPr>
    </w:lvl>
    <w:lvl w:ilvl="6" w:tplc="EF2C2AE6" w:tentative="1">
      <w:start w:val="1"/>
      <w:numFmt w:val="bullet"/>
      <w:lvlText w:val="●"/>
      <w:lvlJc w:val="left"/>
      <w:pPr>
        <w:tabs>
          <w:tab w:val="num" w:pos="5040"/>
        </w:tabs>
        <w:ind w:left="5040" w:hanging="360"/>
      </w:pPr>
      <w:rPr>
        <w:rFonts w:ascii="Ericsson Hilda" w:hAnsi="Ericsson Hilda" w:hint="default"/>
      </w:rPr>
    </w:lvl>
    <w:lvl w:ilvl="7" w:tplc="30907B48" w:tentative="1">
      <w:start w:val="1"/>
      <w:numFmt w:val="bullet"/>
      <w:lvlText w:val="●"/>
      <w:lvlJc w:val="left"/>
      <w:pPr>
        <w:tabs>
          <w:tab w:val="num" w:pos="5760"/>
        </w:tabs>
        <w:ind w:left="5760" w:hanging="360"/>
      </w:pPr>
      <w:rPr>
        <w:rFonts w:ascii="Ericsson Hilda" w:hAnsi="Ericsson Hilda" w:hint="default"/>
      </w:rPr>
    </w:lvl>
    <w:lvl w:ilvl="8" w:tplc="15A2572A"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3D7A3284"/>
    <w:multiLevelType w:val="hybridMultilevel"/>
    <w:tmpl w:val="0C72AB9C"/>
    <w:lvl w:ilvl="0" w:tplc="FFFFFFFF">
      <w:start w:val="1"/>
      <w:numFmt w:val="lowerLetter"/>
      <w:lvlText w:val="%1."/>
      <w:lvlJc w:val="left"/>
      <w:pPr>
        <w:tabs>
          <w:tab w:val="num" w:pos="2061"/>
        </w:tabs>
        <w:ind w:left="206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33"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4FC28A6"/>
    <w:multiLevelType w:val="hybridMultilevel"/>
    <w:tmpl w:val="64966EA6"/>
    <w:lvl w:ilvl="0" w:tplc="D06A02C4">
      <w:start w:val="1"/>
      <w:numFmt w:val="bullet"/>
      <w:lvlText w:val="-"/>
      <w:lvlJc w:val="left"/>
      <w:pPr>
        <w:ind w:left="360" w:hanging="360"/>
      </w:pPr>
      <w:rPr>
        <w:rFonts w:ascii="Calibri" w:hAnsi="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4B925825"/>
    <w:multiLevelType w:val="hybridMultilevel"/>
    <w:tmpl w:val="24E0EC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4BDD2672"/>
    <w:multiLevelType w:val="hybridMultilevel"/>
    <w:tmpl w:val="5BC8A3D0"/>
    <w:lvl w:ilvl="0" w:tplc="EF924894">
      <w:start w:val="1"/>
      <w:numFmt w:val="bullet"/>
      <w:lvlText w:val="●"/>
      <w:lvlJc w:val="left"/>
      <w:pPr>
        <w:tabs>
          <w:tab w:val="num" w:pos="720"/>
        </w:tabs>
        <w:ind w:left="720" w:hanging="360"/>
      </w:pPr>
      <w:rPr>
        <w:rFonts w:ascii="Ericsson Hilda" w:hAnsi="Ericsson Hilda" w:hint="default"/>
      </w:rPr>
    </w:lvl>
    <w:lvl w:ilvl="1" w:tplc="A9E66784" w:tentative="1">
      <w:start w:val="1"/>
      <w:numFmt w:val="bullet"/>
      <w:lvlText w:val="●"/>
      <w:lvlJc w:val="left"/>
      <w:pPr>
        <w:tabs>
          <w:tab w:val="num" w:pos="1440"/>
        </w:tabs>
        <w:ind w:left="1440" w:hanging="360"/>
      </w:pPr>
      <w:rPr>
        <w:rFonts w:ascii="Ericsson Hilda" w:hAnsi="Ericsson Hilda" w:hint="default"/>
      </w:rPr>
    </w:lvl>
    <w:lvl w:ilvl="2" w:tplc="8DB60D9A" w:tentative="1">
      <w:start w:val="1"/>
      <w:numFmt w:val="bullet"/>
      <w:lvlText w:val="●"/>
      <w:lvlJc w:val="left"/>
      <w:pPr>
        <w:tabs>
          <w:tab w:val="num" w:pos="2160"/>
        </w:tabs>
        <w:ind w:left="2160" w:hanging="360"/>
      </w:pPr>
      <w:rPr>
        <w:rFonts w:ascii="Ericsson Hilda" w:hAnsi="Ericsson Hilda" w:hint="default"/>
      </w:rPr>
    </w:lvl>
    <w:lvl w:ilvl="3" w:tplc="29C24EB8" w:tentative="1">
      <w:start w:val="1"/>
      <w:numFmt w:val="bullet"/>
      <w:lvlText w:val="●"/>
      <w:lvlJc w:val="left"/>
      <w:pPr>
        <w:tabs>
          <w:tab w:val="num" w:pos="2880"/>
        </w:tabs>
        <w:ind w:left="2880" w:hanging="360"/>
      </w:pPr>
      <w:rPr>
        <w:rFonts w:ascii="Ericsson Hilda" w:hAnsi="Ericsson Hilda" w:hint="default"/>
      </w:rPr>
    </w:lvl>
    <w:lvl w:ilvl="4" w:tplc="49F22CEC" w:tentative="1">
      <w:start w:val="1"/>
      <w:numFmt w:val="bullet"/>
      <w:lvlText w:val="●"/>
      <w:lvlJc w:val="left"/>
      <w:pPr>
        <w:tabs>
          <w:tab w:val="num" w:pos="3600"/>
        </w:tabs>
        <w:ind w:left="3600" w:hanging="360"/>
      </w:pPr>
      <w:rPr>
        <w:rFonts w:ascii="Ericsson Hilda" w:hAnsi="Ericsson Hilda" w:hint="default"/>
      </w:rPr>
    </w:lvl>
    <w:lvl w:ilvl="5" w:tplc="B2806F3A" w:tentative="1">
      <w:start w:val="1"/>
      <w:numFmt w:val="bullet"/>
      <w:lvlText w:val="●"/>
      <w:lvlJc w:val="left"/>
      <w:pPr>
        <w:tabs>
          <w:tab w:val="num" w:pos="4320"/>
        </w:tabs>
        <w:ind w:left="4320" w:hanging="360"/>
      </w:pPr>
      <w:rPr>
        <w:rFonts w:ascii="Ericsson Hilda" w:hAnsi="Ericsson Hilda" w:hint="default"/>
      </w:rPr>
    </w:lvl>
    <w:lvl w:ilvl="6" w:tplc="6FB63C68" w:tentative="1">
      <w:start w:val="1"/>
      <w:numFmt w:val="bullet"/>
      <w:lvlText w:val="●"/>
      <w:lvlJc w:val="left"/>
      <w:pPr>
        <w:tabs>
          <w:tab w:val="num" w:pos="5040"/>
        </w:tabs>
        <w:ind w:left="5040" w:hanging="360"/>
      </w:pPr>
      <w:rPr>
        <w:rFonts w:ascii="Ericsson Hilda" w:hAnsi="Ericsson Hilda" w:hint="default"/>
      </w:rPr>
    </w:lvl>
    <w:lvl w:ilvl="7" w:tplc="F0EC0E94" w:tentative="1">
      <w:start w:val="1"/>
      <w:numFmt w:val="bullet"/>
      <w:lvlText w:val="●"/>
      <w:lvlJc w:val="left"/>
      <w:pPr>
        <w:tabs>
          <w:tab w:val="num" w:pos="5760"/>
        </w:tabs>
        <w:ind w:left="5760" w:hanging="360"/>
      </w:pPr>
      <w:rPr>
        <w:rFonts w:ascii="Ericsson Hilda" w:hAnsi="Ericsson Hilda" w:hint="default"/>
      </w:rPr>
    </w:lvl>
    <w:lvl w:ilvl="8" w:tplc="B462AF56"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80563E"/>
    <w:multiLevelType w:val="hybridMultilevel"/>
    <w:tmpl w:val="AA10B7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4E9D2464"/>
    <w:multiLevelType w:val="hybridMultilevel"/>
    <w:tmpl w:val="9E8E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45"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66C3E65"/>
    <w:multiLevelType w:val="hybridMultilevel"/>
    <w:tmpl w:val="1512D850"/>
    <w:lvl w:ilvl="0" w:tplc="6A7458D4">
      <w:start w:val="1"/>
      <w:numFmt w:val="decimal"/>
      <w:lvlText w:val="%1"/>
      <w:lvlJc w:val="left"/>
      <w:pPr>
        <w:ind w:left="9008" w:hanging="360"/>
      </w:pPr>
    </w:lvl>
    <w:lvl w:ilvl="1" w:tplc="04090019">
      <w:start w:val="1"/>
      <w:numFmt w:val="lowerLetter"/>
      <w:lvlText w:val="%2."/>
      <w:lvlJc w:val="left"/>
      <w:pPr>
        <w:ind w:left="9728" w:hanging="360"/>
      </w:pPr>
    </w:lvl>
    <w:lvl w:ilvl="2" w:tplc="0409001B">
      <w:start w:val="1"/>
      <w:numFmt w:val="lowerRoman"/>
      <w:lvlText w:val="%3."/>
      <w:lvlJc w:val="right"/>
      <w:pPr>
        <w:ind w:left="10448" w:hanging="180"/>
      </w:pPr>
    </w:lvl>
    <w:lvl w:ilvl="3" w:tplc="0409000F">
      <w:start w:val="1"/>
      <w:numFmt w:val="decimal"/>
      <w:lvlText w:val="%4."/>
      <w:lvlJc w:val="left"/>
      <w:pPr>
        <w:ind w:left="11168" w:hanging="360"/>
      </w:pPr>
    </w:lvl>
    <w:lvl w:ilvl="4" w:tplc="04090019">
      <w:start w:val="1"/>
      <w:numFmt w:val="lowerLetter"/>
      <w:lvlText w:val="%5."/>
      <w:lvlJc w:val="left"/>
      <w:pPr>
        <w:ind w:left="11888" w:hanging="360"/>
      </w:pPr>
    </w:lvl>
    <w:lvl w:ilvl="5" w:tplc="0409001B">
      <w:start w:val="1"/>
      <w:numFmt w:val="lowerRoman"/>
      <w:lvlText w:val="%6."/>
      <w:lvlJc w:val="right"/>
      <w:pPr>
        <w:ind w:left="12608" w:hanging="180"/>
      </w:pPr>
    </w:lvl>
    <w:lvl w:ilvl="6" w:tplc="0409000F">
      <w:start w:val="1"/>
      <w:numFmt w:val="decimal"/>
      <w:lvlText w:val="%7."/>
      <w:lvlJc w:val="left"/>
      <w:pPr>
        <w:ind w:left="13328" w:hanging="360"/>
      </w:pPr>
    </w:lvl>
    <w:lvl w:ilvl="7" w:tplc="04090019">
      <w:start w:val="1"/>
      <w:numFmt w:val="lowerLetter"/>
      <w:lvlText w:val="%8."/>
      <w:lvlJc w:val="left"/>
      <w:pPr>
        <w:ind w:left="14048" w:hanging="360"/>
      </w:pPr>
    </w:lvl>
    <w:lvl w:ilvl="8" w:tplc="0409001B">
      <w:start w:val="1"/>
      <w:numFmt w:val="lowerRoman"/>
      <w:lvlText w:val="%9."/>
      <w:lvlJc w:val="right"/>
      <w:pPr>
        <w:ind w:left="14768" w:hanging="180"/>
      </w:pPr>
    </w:lvl>
  </w:abstractNum>
  <w:abstractNum w:abstractNumId="50"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8103583"/>
    <w:multiLevelType w:val="hybridMultilevel"/>
    <w:tmpl w:val="40E87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90A1D41"/>
    <w:multiLevelType w:val="hybridMultilevel"/>
    <w:tmpl w:val="3A7047D6"/>
    <w:lvl w:ilvl="0" w:tplc="4552CB6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DAB2FEA"/>
    <w:multiLevelType w:val="hybridMultilevel"/>
    <w:tmpl w:val="C67C2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772B46"/>
    <w:multiLevelType w:val="hybridMultilevel"/>
    <w:tmpl w:val="C06EE43A"/>
    <w:lvl w:ilvl="0" w:tplc="371A4E94">
      <w:start w:val="1"/>
      <w:numFmt w:val="decimal"/>
      <w:lvlText w:val="%1."/>
      <w:lvlJc w:val="left"/>
      <w:pPr>
        <w:tabs>
          <w:tab w:val="num" w:pos="720"/>
        </w:tabs>
        <w:ind w:left="720" w:hanging="360"/>
      </w:pPr>
    </w:lvl>
    <w:lvl w:ilvl="1" w:tplc="FE0E1AB6" w:tentative="1">
      <w:start w:val="1"/>
      <w:numFmt w:val="decimal"/>
      <w:lvlText w:val="%2."/>
      <w:lvlJc w:val="left"/>
      <w:pPr>
        <w:tabs>
          <w:tab w:val="num" w:pos="1440"/>
        </w:tabs>
        <w:ind w:left="1440" w:hanging="360"/>
      </w:pPr>
    </w:lvl>
    <w:lvl w:ilvl="2" w:tplc="012C4DAC" w:tentative="1">
      <w:start w:val="1"/>
      <w:numFmt w:val="decimal"/>
      <w:lvlText w:val="%3."/>
      <w:lvlJc w:val="left"/>
      <w:pPr>
        <w:tabs>
          <w:tab w:val="num" w:pos="2160"/>
        </w:tabs>
        <w:ind w:left="2160" w:hanging="360"/>
      </w:pPr>
    </w:lvl>
    <w:lvl w:ilvl="3" w:tplc="0E2620BC" w:tentative="1">
      <w:start w:val="1"/>
      <w:numFmt w:val="decimal"/>
      <w:lvlText w:val="%4."/>
      <w:lvlJc w:val="left"/>
      <w:pPr>
        <w:tabs>
          <w:tab w:val="num" w:pos="2880"/>
        </w:tabs>
        <w:ind w:left="2880" w:hanging="360"/>
      </w:pPr>
    </w:lvl>
    <w:lvl w:ilvl="4" w:tplc="43384638" w:tentative="1">
      <w:start w:val="1"/>
      <w:numFmt w:val="decimal"/>
      <w:lvlText w:val="%5."/>
      <w:lvlJc w:val="left"/>
      <w:pPr>
        <w:tabs>
          <w:tab w:val="num" w:pos="3600"/>
        </w:tabs>
        <w:ind w:left="3600" w:hanging="360"/>
      </w:pPr>
    </w:lvl>
    <w:lvl w:ilvl="5" w:tplc="29D41B82" w:tentative="1">
      <w:start w:val="1"/>
      <w:numFmt w:val="decimal"/>
      <w:lvlText w:val="%6."/>
      <w:lvlJc w:val="left"/>
      <w:pPr>
        <w:tabs>
          <w:tab w:val="num" w:pos="4320"/>
        </w:tabs>
        <w:ind w:left="4320" w:hanging="360"/>
      </w:pPr>
    </w:lvl>
    <w:lvl w:ilvl="6" w:tplc="B30EC108" w:tentative="1">
      <w:start w:val="1"/>
      <w:numFmt w:val="decimal"/>
      <w:lvlText w:val="%7."/>
      <w:lvlJc w:val="left"/>
      <w:pPr>
        <w:tabs>
          <w:tab w:val="num" w:pos="5040"/>
        </w:tabs>
        <w:ind w:left="5040" w:hanging="360"/>
      </w:pPr>
    </w:lvl>
    <w:lvl w:ilvl="7" w:tplc="DD046F50" w:tentative="1">
      <w:start w:val="1"/>
      <w:numFmt w:val="decimal"/>
      <w:lvlText w:val="%8."/>
      <w:lvlJc w:val="left"/>
      <w:pPr>
        <w:tabs>
          <w:tab w:val="num" w:pos="5760"/>
        </w:tabs>
        <w:ind w:left="5760" w:hanging="360"/>
      </w:pPr>
    </w:lvl>
    <w:lvl w:ilvl="8" w:tplc="C9626B0C" w:tentative="1">
      <w:start w:val="1"/>
      <w:numFmt w:val="decimal"/>
      <w:lvlText w:val="%9."/>
      <w:lvlJc w:val="left"/>
      <w:pPr>
        <w:tabs>
          <w:tab w:val="num" w:pos="6480"/>
        </w:tabs>
        <w:ind w:left="6480" w:hanging="360"/>
      </w:pPr>
    </w:lvl>
  </w:abstractNum>
  <w:abstractNum w:abstractNumId="57" w15:restartNumberingAfterBreak="0">
    <w:nsid w:val="60DC2CCB"/>
    <w:multiLevelType w:val="hybridMultilevel"/>
    <w:tmpl w:val="837CB1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2167CB"/>
    <w:multiLevelType w:val="hybridMultilevel"/>
    <w:tmpl w:val="62BC26DA"/>
    <w:lvl w:ilvl="0" w:tplc="DA4295F0">
      <w:start w:val="1"/>
      <w:numFmt w:val="decimal"/>
      <w:lvlText w:val="%1."/>
      <w:lvlJc w:val="left"/>
      <w:pPr>
        <w:tabs>
          <w:tab w:val="num" w:pos="720"/>
        </w:tabs>
        <w:ind w:left="720" w:hanging="360"/>
      </w:pPr>
    </w:lvl>
    <w:lvl w:ilvl="1" w:tplc="AA947A74" w:tentative="1">
      <w:start w:val="1"/>
      <w:numFmt w:val="decimal"/>
      <w:lvlText w:val="%2."/>
      <w:lvlJc w:val="left"/>
      <w:pPr>
        <w:tabs>
          <w:tab w:val="num" w:pos="1440"/>
        </w:tabs>
        <w:ind w:left="1440" w:hanging="360"/>
      </w:pPr>
    </w:lvl>
    <w:lvl w:ilvl="2" w:tplc="12B2B7AC" w:tentative="1">
      <w:start w:val="1"/>
      <w:numFmt w:val="decimal"/>
      <w:lvlText w:val="%3."/>
      <w:lvlJc w:val="left"/>
      <w:pPr>
        <w:tabs>
          <w:tab w:val="num" w:pos="2160"/>
        </w:tabs>
        <w:ind w:left="2160" w:hanging="360"/>
      </w:pPr>
    </w:lvl>
    <w:lvl w:ilvl="3" w:tplc="E8A825F6" w:tentative="1">
      <w:start w:val="1"/>
      <w:numFmt w:val="decimal"/>
      <w:lvlText w:val="%4."/>
      <w:lvlJc w:val="left"/>
      <w:pPr>
        <w:tabs>
          <w:tab w:val="num" w:pos="2880"/>
        </w:tabs>
        <w:ind w:left="2880" w:hanging="360"/>
      </w:pPr>
    </w:lvl>
    <w:lvl w:ilvl="4" w:tplc="D2AED6DE" w:tentative="1">
      <w:start w:val="1"/>
      <w:numFmt w:val="decimal"/>
      <w:lvlText w:val="%5."/>
      <w:lvlJc w:val="left"/>
      <w:pPr>
        <w:tabs>
          <w:tab w:val="num" w:pos="3600"/>
        </w:tabs>
        <w:ind w:left="3600" w:hanging="360"/>
      </w:pPr>
    </w:lvl>
    <w:lvl w:ilvl="5" w:tplc="9146D894" w:tentative="1">
      <w:start w:val="1"/>
      <w:numFmt w:val="decimal"/>
      <w:lvlText w:val="%6."/>
      <w:lvlJc w:val="left"/>
      <w:pPr>
        <w:tabs>
          <w:tab w:val="num" w:pos="4320"/>
        </w:tabs>
        <w:ind w:left="4320" w:hanging="360"/>
      </w:pPr>
    </w:lvl>
    <w:lvl w:ilvl="6" w:tplc="4802E722" w:tentative="1">
      <w:start w:val="1"/>
      <w:numFmt w:val="decimal"/>
      <w:lvlText w:val="%7."/>
      <w:lvlJc w:val="left"/>
      <w:pPr>
        <w:tabs>
          <w:tab w:val="num" w:pos="5040"/>
        </w:tabs>
        <w:ind w:left="5040" w:hanging="360"/>
      </w:pPr>
    </w:lvl>
    <w:lvl w:ilvl="7" w:tplc="7ECE2EEE" w:tentative="1">
      <w:start w:val="1"/>
      <w:numFmt w:val="decimal"/>
      <w:lvlText w:val="%8."/>
      <w:lvlJc w:val="left"/>
      <w:pPr>
        <w:tabs>
          <w:tab w:val="num" w:pos="5760"/>
        </w:tabs>
        <w:ind w:left="5760" w:hanging="360"/>
      </w:pPr>
    </w:lvl>
    <w:lvl w:ilvl="8" w:tplc="CB60DE28" w:tentative="1">
      <w:start w:val="1"/>
      <w:numFmt w:val="decimal"/>
      <w:lvlText w:val="%9."/>
      <w:lvlJc w:val="left"/>
      <w:pPr>
        <w:tabs>
          <w:tab w:val="num" w:pos="6480"/>
        </w:tabs>
        <w:ind w:left="6480" w:hanging="360"/>
      </w:pPr>
    </w:lvl>
  </w:abstractNum>
  <w:abstractNum w:abstractNumId="60"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2"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6661B88"/>
    <w:multiLevelType w:val="hybridMultilevel"/>
    <w:tmpl w:val="7E40E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0812B1"/>
    <w:multiLevelType w:val="hybridMultilevel"/>
    <w:tmpl w:val="72D834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6C930265"/>
    <w:multiLevelType w:val="hybridMultilevel"/>
    <w:tmpl w:val="F24C0D34"/>
    <w:lvl w:ilvl="0" w:tplc="C6623430">
      <w:start w:val="1"/>
      <w:numFmt w:val="decimal"/>
      <w:lvlText w:val="%1."/>
      <w:lvlJc w:val="left"/>
      <w:pPr>
        <w:tabs>
          <w:tab w:val="num" w:pos="720"/>
        </w:tabs>
        <w:ind w:left="720" w:hanging="360"/>
      </w:pPr>
    </w:lvl>
    <w:lvl w:ilvl="1" w:tplc="5FC6B102" w:tentative="1">
      <w:start w:val="1"/>
      <w:numFmt w:val="decimal"/>
      <w:lvlText w:val="%2."/>
      <w:lvlJc w:val="left"/>
      <w:pPr>
        <w:tabs>
          <w:tab w:val="num" w:pos="1440"/>
        </w:tabs>
        <w:ind w:left="1440" w:hanging="360"/>
      </w:pPr>
    </w:lvl>
    <w:lvl w:ilvl="2" w:tplc="48B6015A" w:tentative="1">
      <w:start w:val="1"/>
      <w:numFmt w:val="decimal"/>
      <w:lvlText w:val="%3."/>
      <w:lvlJc w:val="left"/>
      <w:pPr>
        <w:tabs>
          <w:tab w:val="num" w:pos="2160"/>
        </w:tabs>
        <w:ind w:left="2160" w:hanging="360"/>
      </w:pPr>
    </w:lvl>
    <w:lvl w:ilvl="3" w:tplc="58146890" w:tentative="1">
      <w:start w:val="1"/>
      <w:numFmt w:val="decimal"/>
      <w:lvlText w:val="%4."/>
      <w:lvlJc w:val="left"/>
      <w:pPr>
        <w:tabs>
          <w:tab w:val="num" w:pos="2880"/>
        </w:tabs>
        <w:ind w:left="2880" w:hanging="360"/>
      </w:pPr>
    </w:lvl>
    <w:lvl w:ilvl="4" w:tplc="D5583348" w:tentative="1">
      <w:start w:val="1"/>
      <w:numFmt w:val="decimal"/>
      <w:lvlText w:val="%5."/>
      <w:lvlJc w:val="left"/>
      <w:pPr>
        <w:tabs>
          <w:tab w:val="num" w:pos="3600"/>
        </w:tabs>
        <w:ind w:left="3600" w:hanging="360"/>
      </w:pPr>
    </w:lvl>
    <w:lvl w:ilvl="5" w:tplc="DEA4FB8C" w:tentative="1">
      <w:start w:val="1"/>
      <w:numFmt w:val="decimal"/>
      <w:lvlText w:val="%6."/>
      <w:lvlJc w:val="left"/>
      <w:pPr>
        <w:tabs>
          <w:tab w:val="num" w:pos="4320"/>
        </w:tabs>
        <w:ind w:left="4320" w:hanging="360"/>
      </w:pPr>
    </w:lvl>
    <w:lvl w:ilvl="6" w:tplc="D976FDEA" w:tentative="1">
      <w:start w:val="1"/>
      <w:numFmt w:val="decimal"/>
      <w:lvlText w:val="%7."/>
      <w:lvlJc w:val="left"/>
      <w:pPr>
        <w:tabs>
          <w:tab w:val="num" w:pos="5040"/>
        </w:tabs>
        <w:ind w:left="5040" w:hanging="360"/>
      </w:pPr>
    </w:lvl>
    <w:lvl w:ilvl="7" w:tplc="9BEE65C0" w:tentative="1">
      <w:start w:val="1"/>
      <w:numFmt w:val="decimal"/>
      <w:lvlText w:val="%8."/>
      <w:lvlJc w:val="left"/>
      <w:pPr>
        <w:tabs>
          <w:tab w:val="num" w:pos="5760"/>
        </w:tabs>
        <w:ind w:left="5760" w:hanging="360"/>
      </w:pPr>
    </w:lvl>
    <w:lvl w:ilvl="8" w:tplc="F468BC90" w:tentative="1">
      <w:start w:val="1"/>
      <w:numFmt w:val="decimal"/>
      <w:lvlText w:val="%9."/>
      <w:lvlJc w:val="left"/>
      <w:pPr>
        <w:tabs>
          <w:tab w:val="num" w:pos="6480"/>
        </w:tabs>
        <w:ind w:left="6480" w:hanging="360"/>
      </w:pPr>
    </w:lvl>
  </w:abstractNum>
  <w:abstractNum w:abstractNumId="67"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9"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1" w15:restartNumberingAfterBreak="0">
    <w:nsid w:val="70651E80"/>
    <w:multiLevelType w:val="hybridMultilevel"/>
    <w:tmpl w:val="1DD26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1D95F87"/>
    <w:multiLevelType w:val="hybridMultilevel"/>
    <w:tmpl w:val="0C72AB9C"/>
    <w:lvl w:ilvl="0" w:tplc="04090019">
      <w:start w:val="1"/>
      <w:numFmt w:val="lowerLetter"/>
      <w:lvlText w:val="%1."/>
      <w:lvlJc w:val="left"/>
      <w:pPr>
        <w:tabs>
          <w:tab w:val="num" w:pos="2061"/>
        </w:tabs>
        <w:ind w:left="2061" w:hanging="360"/>
      </w:pPr>
    </w:lvl>
    <w:lvl w:ilvl="1" w:tplc="20000019" w:tentative="1">
      <w:start w:val="1"/>
      <w:numFmt w:val="lowerLetter"/>
      <w:lvlText w:val="%2."/>
      <w:lvlJc w:val="left"/>
      <w:pPr>
        <w:ind w:left="1431" w:hanging="360"/>
      </w:pPr>
    </w:lvl>
    <w:lvl w:ilvl="2" w:tplc="2000001B" w:tentative="1">
      <w:start w:val="1"/>
      <w:numFmt w:val="lowerRoman"/>
      <w:lvlText w:val="%3."/>
      <w:lvlJc w:val="right"/>
      <w:pPr>
        <w:ind w:left="2151" w:hanging="180"/>
      </w:pPr>
    </w:lvl>
    <w:lvl w:ilvl="3" w:tplc="2000000F" w:tentative="1">
      <w:start w:val="1"/>
      <w:numFmt w:val="decimal"/>
      <w:lvlText w:val="%4."/>
      <w:lvlJc w:val="left"/>
      <w:pPr>
        <w:ind w:left="2871" w:hanging="360"/>
      </w:pPr>
    </w:lvl>
    <w:lvl w:ilvl="4" w:tplc="20000019" w:tentative="1">
      <w:start w:val="1"/>
      <w:numFmt w:val="lowerLetter"/>
      <w:lvlText w:val="%5."/>
      <w:lvlJc w:val="left"/>
      <w:pPr>
        <w:ind w:left="3591" w:hanging="360"/>
      </w:pPr>
    </w:lvl>
    <w:lvl w:ilvl="5" w:tplc="2000001B" w:tentative="1">
      <w:start w:val="1"/>
      <w:numFmt w:val="lowerRoman"/>
      <w:lvlText w:val="%6."/>
      <w:lvlJc w:val="right"/>
      <w:pPr>
        <w:ind w:left="4311" w:hanging="180"/>
      </w:pPr>
    </w:lvl>
    <w:lvl w:ilvl="6" w:tplc="2000000F" w:tentative="1">
      <w:start w:val="1"/>
      <w:numFmt w:val="decimal"/>
      <w:lvlText w:val="%7."/>
      <w:lvlJc w:val="left"/>
      <w:pPr>
        <w:ind w:left="5031" w:hanging="360"/>
      </w:pPr>
    </w:lvl>
    <w:lvl w:ilvl="7" w:tplc="20000019" w:tentative="1">
      <w:start w:val="1"/>
      <w:numFmt w:val="lowerLetter"/>
      <w:lvlText w:val="%8."/>
      <w:lvlJc w:val="left"/>
      <w:pPr>
        <w:ind w:left="5751" w:hanging="360"/>
      </w:pPr>
    </w:lvl>
    <w:lvl w:ilvl="8" w:tplc="2000001B" w:tentative="1">
      <w:start w:val="1"/>
      <w:numFmt w:val="lowerRoman"/>
      <w:lvlText w:val="%9."/>
      <w:lvlJc w:val="right"/>
      <w:pPr>
        <w:ind w:left="6471" w:hanging="180"/>
      </w:pPr>
    </w:lvl>
  </w:abstractNum>
  <w:abstractNum w:abstractNumId="73"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2086120"/>
    <w:multiLevelType w:val="multilevel"/>
    <w:tmpl w:val="A584609C"/>
    <w:lvl w:ilvl="0">
      <w:start w:val="2"/>
      <w:numFmt w:val="decimal"/>
      <w:lvlText w:val="%1"/>
      <w:lvlJc w:val="left"/>
      <w:pPr>
        <w:ind w:left="450" w:hanging="450"/>
      </w:pPr>
      <w:rPr>
        <w:rFonts w:eastAsia="SimSun" w:hint="default"/>
        <w:b w:val="0"/>
      </w:rPr>
    </w:lvl>
    <w:lvl w:ilvl="1">
      <w:start w:val="5"/>
      <w:numFmt w:val="decimal"/>
      <w:lvlText w:val="%1.%2"/>
      <w:lvlJc w:val="left"/>
      <w:pPr>
        <w:ind w:left="450" w:hanging="450"/>
      </w:pPr>
      <w:rPr>
        <w:rFonts w:eastAsia="SimSun" w:hint="default"/>
        <w:b w:val="0"/>
      </w:rPr>
    </w:lvl>
    <w:lvl w:ilvl="2">
      <w:start w:val="1"/>
      <w:numFmt w:val="decimal"/>
      <w:lvlText w:val="%1.%2.%3"/>
      <w:lvlJc w:val="left"/>
      <w:pPr>
        <w:ind w:left="720" w:hanging="720"/>
      </w:pPr>
      <w:rPr>
        <w:rFonts w:eastAsia="SimSun" w:hint="default"/>
        <w:b w:val="0"/>
      </w:rPr>
    </w:lvl>
    <w:lvl w:ilvl="3">
      <w:start w:val="1"/>
      <w:numFmt w:val="decimal"/>
      <w:lvlText w:val="%1.%2.%3.%4"/>
      <w:lvlJc w:val="left"/>
      <w:pPr>
        <w:ind w:left="720" w:hanging="720"/>
      </w:pPr>
      <w:rPr>
        <w:rFonts w:eastAsia="SimSun" w:hint="default"/>
        <w:b w:val="0"/>
      </w:rPr>
    </w:lvl>
    <w:lvl w:ilvl="4">
      <w:start w:val="1"/>
      <w:numFmt w:val="decimal"/>
      <w:lvlText w:val="%1.%2.%3.%4.%5"/>
      <w:lvlJc w:val="left"/>
      <w:pPr>
        <w:ind w:left="1080" w:hanging="1080"/>
      </w:pPr>
      <w:rPr>
        <w:rFonts w:eastAsia="SimSun" w:hint="default"/>
        <w:b w:val="0"/>
      </w:rPr>
    </w:lvl>
    <w:lvl w:ilvl="5">
      <w:start w:val="1"/>
      <w:numFmt w:val="decimal"/>
      <w:lvlText w:val="%1.%2.%3.%4.%5.%6"/>
      <w:lvlJc w:val="left"/>
      <w:pPr>
        <w:ind w:left="1080" w:hanging="1080"/>
      </w:pPr>
      <w:rPr>
        <w:rFonts w:eastAsia="SimSun" w:hint="default"/>
        <w:b w:val="0"/>
      </w:rPr>
    </w:lvl>
    <w:lvl w:ilvl="6">
      <w:start w:val="1"/>
      <w:numFmt w:val="decimal"/>
      <w:lvlText w:val="%1.%2.%3.%4.%5.%6.%7"/>
      <w:lvlJc w:val="left"/>
      <w:pPr>
        <w:ind w:left="1440" w:hanging="1440"/>
      </w:pPr>
      <w:rPr>
        <w:rFonts w:eastAsia="SimSun" w:hint="default"/>
        <w:b w:val="0"/>
      </w:rPr>
    </w:lvl>
    <w:lvl w:ilvl="7">
      <w:start w:val="1"/>
      <w:numFmt w:val="decimal"/>
      <w:lvlText w:val="%1.%2.%3.%4.%5.%6.%7.%8"/>
      <w:lvlJc w:val="left"/>
      <w:pPr>
        <w:ind w:left="1440" w:hanging="1440"/>
      </w:pPr>
      <w:rPr>
        <w:rFonts w:eastAsia="SimSun" w:hint="default"/>
        <w:b w:val="0"/>
      </w:rPr>
    </w:lvl>
    <w:lvl w:ilvl="8">
      <w:start w:val="1"/>
      <w:numFmt w:val="decimal"/>
      <w:lvlText w:val="%1.%2.%3.%4.%5.%6.%7.%8.%9"/>
      <w:lvlJc w:val="left"/>
      <w:pPr>
        <w:ind w:left="1800" w:hanging="1800"/>
      </w:pPr>
      <w:rPr>
        <w:rFonts w:eastAsia="SimSun" w:hint="default"/>
        <w:b w:val="0"/>
      </w:rPr>
    </w:lvl>
  </w:abstractNum>
  <w:abstractNum w:abstractNumId="7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76117B4"/>
    <w:multiLevelType w:val="hybridMultilevel"/>
    <w:tmpl w:val="1F1835D8"/>
    <w:lvl w:ilvl="0" w:tplc="168C3F34">
      <w:start w:val="1"/>
      <w:numFmt w:val="decimal"/>
      <w:lvlText w:val="%1."/>
      <w:lvlJc w:val="left"/>
      <w:pPr>
        <w:tabs>
          <w:tab w:val="num" w:pos="720"/>
        </w:tabs>
        <w:ind w:left="720" w:hanging="360"/>
      </w:pPr>
    </w:lvl>
    <w:lvl w:ilvl="1" w:tplc="289A2672" w:tentative="1">
      <w:start w:val="1"/>
      <w:numFmt w:val="decimal"/>
      <w:lvlText w:val="%2."/>
      <w:lvlJc w:val="left"/>
      <w:pPr>
        <w:tabs>
          <w:tab w:val="num" w:pos="1440"/>
        </w:tabs>
        <w:ind w:left="1440" w:hanging="360"/>
      </w:pPr>
    </w:lvl>
    <w:lvl w:ilvl="2" w:tplc="41AA9274" w:tentative="1">
      <w:start w:val="1"/>
      <w:numFmt w:val="decimal"/>
      <w:lvlText w:val="%3."/>
      <w:lvlJc w:val="left"/>
      <w:pPr>
        <w:tabs>
          <w:tab w:val="num" w:pos="2160"/>
        </w:tabs>
        <w:ind w:left="2160" w:hanging="360"/>
      </w:pPr>
    </w:lvl>
    <w:lvl w:ilvl="3" w:tplc="0E345B7E" w:tentative="1">
      <w:start w:val="1"/>
      <w:numFmt w:val="decimal"/>
      <w:lvlText w:val="%4."/>
      <w:lvlJc w:val="left"/>
      <w:pPr>
        <w:tabs>
          <w:tab w:val="num" w:pos="2880"/>
        </w:tabs>
        <w:ind w:left="2880" w:hanging="360"/>
      </w:pPr>
    </w:lvl>
    <w:lvl w:ilvl="4" w:tplc="5080B004" w:tentative="1">
      <w:start w:val="1"/>
      <w:numFmt w:val="decimal"/>
      <w:lvlText w:val="%5."/>
      <w:lvlJc w:val="left"/>
      <w:pPr>
        <w:tabs>
          <w:tab w:val="num" w:pos="3600"/>
        </w:tabs>
        <w:ind w:left="3600" w:hanging="360"/>
      </w:pPr>
    </w:lvl>
    <w:lvl w:ilvl="5" w:tplc="0662230E" w:tentative="1">
      <w:start w:val="1"/>
      <w:numFmt w:val="decimal"/>
      <w:lvlText w:val="%6."/>
      <w:lvlJc w:val="left"/>
      <w:pPr>
        <w:tabs>
          <w:tab w:val="num" w:pos="4320"/>
        </w:tabs>
        <w:ind w:left="4320" w:hanging="360"/>
      </w:pPr>
    </w:lvl>
    <w:lvl w:ilvl="6" w:tplc="4AC4A66E" w:tentative="1">
      <w:start w:val="1"/>
      <w:numFmt w:val="decimal"/>
      <w:lvlText w:val="%7."/>
      <w:lvlJc w:val="left"/>
      <w:pPr>
        <w:tabs>
          <w:tab w:val="num" w:pos="5040"/>
        </w:tabs>
        <w:ind w:left="5040" w:hanging="360"/>
      </w:pPr>
    </w:lvl>
    <w:lvl w:ilvl="7" w:tplc="54E2E4FC" w:tentative="1">
      <w:start w:val="1"/>
      <w:numFmt w:val="decimal"/>
      <w:lvlText w:val="%8."/>
      <w:lvlJc w:val="left"/>
      <w:pPr>
        <w:tabs>
          <w:tab w:val="num" w:pos="5760"/>
        </w:tabs>
        <w:ind w:left="5760" w:hanging="360"/>
      </w:pPr>
    </w:lvl>
    <w:lvl w:ilvl="8" w:tplc="5DD4ED58" w:tentative="1">
      <w:start w:val="1"/>
      <w:numFmt w:val="decimal"/>
      <w:lvlText w:val="%9."/>
      <w:lvlJc w:val="left"/>
      <w:pPr>
        <w:tabs>
          <w:tab w:val="num" w:pos="6480"/>
        </w:tabs>
        <w:ind w:left="6480" w:hanging="360"/>
      </w:pPr>
    </w:lvl>
  </w:abstractNum>
  <w:abstractNum w:abstractNumId="78"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40"/>
  </w:num>
  <w:num w:numId="2" w16cid:durableId="539241444">
    <w:abstractNumId w:val="28"/>
  </w:num>
  <w:num w:numId="3" w16cid:durableId="633946746">
    <w:abstractNumId w:val="0"/>
  </w:num>
  <w:num w:numId="4" w16cid:durableId="838884328">
    <w:abstractNumId w:val="44"/>
  </w:num>
  <w:num w:numId="5" w16cid:durableId="1250696418">
    <w:abstractNumId w:val="46"/>
  </w:num>
  <w:num w:numId="6" w16cid:durableId="445852693">
    <w:abstractNumId w:val="53"/>
  </w:num>
  <w:num w:numId="7" w16cid:durableId="827941845">
    <w:abstractNumId w:val="15"/>
  </w:num>
  <w:num w:numId="8" w16cid:durableId="1987388787">
    <w:abstractNumId w:val="20"/>
  </w:num>
  <w:num w:numId="9" w16cid:durableId="2106924709">
    <w:abstractNumId w:val="6"/>
  </w:num>
  <w:num w:numId="10" w16cid:durableId="1595745224">
    <w:abstractNumId w:val="76"/>
  </w:num>
  <w:num w:numId="11" w16cid:durableId="845285635">
    <w:abstractNumId w:val="24"/>
  </w:num>
  <w:num w:numId="12" w16cid:durableId="1653481620">
    <w:abstractNumId w:val="68"/>
  </w:num>
  <w:num w:numId="13" w16cid:durableId="5541958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70"/>
  </w:num>
  <w:num w:numId="15" w16cid:durableId="52390330">
    <w:abstractNumId w:val="33"/>
  </w:num>
  <w:num w:numId="16" w16cid:durableId="1577207279">
    <w:abstractNumId w:val="60"/>
  </w:num>
  <w:num w:numId="17" w16cid:durableId="35349708">
    <w:abstractNumId w:val="5"/>
  </w:num>
  <w:num w:numId="18" w16cid:durableId="1813594014">
    <w:abstractNumId w:val="67"/>
  </w:num>
  <w:num w:numId="19" w16cid:durableId="1070811110">
    <w:abstractNumId w:val="35"/>
  </w:num>
  <w:num w:numId="20" w16cid:durableId="2135325546">
    <w:abstractNumId w:val="55"/>
  </w:num>
  <w:num w:numId="21" w16cid:durableId="1427917836">
    <w:abstractNumId w:val="27"/>
  </w:num>
  <w:num w:numId="22" w16cid:durableId="1738355399">
    <w:abstractNumId w:val="19"/>
  </w:num>
  <w:num w:numId="23" w16cid:durableId="1248688841">
    <w:abstractNumId w:val="61"/>
  </w:num>
  <w:num w:numId="24" w16cid:durableId="1184130790">
    <w:abstractNumId w:val="9"/>
  </w:num>
  <w:num w:numId="25" w16cid:durableId="19395637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25"/>
  </w:num>
  <w:num w:numId="28" w16cid:durableId="1827238940">
    <w:abstractNumId w:val="14"/>
  </w:num>
  <w:num w:numId="29" w16cid:durableId="353848313">
    <w:abstractNumId w:val="10"/>
  </w:num>
  <w:num w:numId="30" w16cid:durableId="821625829">
    <w:abstractNumId w:val="69"/>
  </w:num>
  <w:num w:numId="31" w16cid:durableId="546181170">
    <w:abstractNumId w:val="73"/>
  </w:num>
  <w:num w:numId="32" w16cid:durableId="2012222963">
    <w:abstractNumId w:val="64"/>
  </w:num>
  <w:num w:numId="33" w16cid:durableId="590355020">
    <w:abstractNumId w:val="78"/>
  </w:num>
  <w:num w:numId="34" w16cid:durableId="849641199">
    <w:abstractNumId w:val="62"/>
  </w:num>
  <w:num w:numId="35" w16cid:durableId="691109708">
    <w:abstractNumId w:val="29"/>
  </w:num>
  <w:num w:numId="36" w16cid:durableId="1356468305">
    <w:abstractNumId w:val="58"/>
  </w:num>
  <w:num w:numId="37" w16cid:durableId="1013189787">
    <w:abstractNumId w:val="8"/>
  </w:num>
  <w:num w:numId="38" w16cid:durableId="2058046468">
    <w:abstractNumId w:val="2"/>
  </w:num>
  <w:num w:numId="39" w16cid:durableId="1846020051">
    <w:abstractNumId w:val="47"/>
  </w:num>
  <w:num w:numId="40" w16cid:durableId="1754278294">
    <w:abstractNumId w:val="75"/>
  </w:num>
  <w:num w:numId="41" w16cid:durableId="1022777855">
    <w:abstractNumId w:val="50"/>
  </w:num>
  <w:num w:numId="42" w16cid:durableId="10328758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117928">
    <w:abstractNumId w:val="13"/>
  </w:num>
  <w:num w:numId="44" w16cid:durableId="1558661333">
    <w:abstractNumId w:val="36"/>
  </w:num>
  <w:num w:numId="45" w16cid:durableId="778794182">
    <w:abstractNumId w:val="11"/>
  </w:num>
  <w:num w:numId="46" w16cid:durableId="2007172378">
    <w:abstractNumId w:val="54"/>
  </w:num>
  <w:num w:numId="47" w16cid:durableId="216825037">
    <w:abstractNumId w:val="56"/>
  </w:num>
  <w:num w:numId="48" w16cid:durableId="408622626">
    <w:abstractNumId w:val="77"/>
  </w:num>
  <w:num w:numId="49" w16cid:durableId="1257713881">
    <w:abstractNumId w:val="66"/>
  </w:num>
  <w:num w:numId="50" w16cid:durableId="692456149">
    <w:abstractNumId w:val="59"/>
  </w:num>
  <w:num w:numId="51" w16cid:durableId="1268738642">
    <w:abstractNumId w:val="63"/>
  </w:num>
  <w:num w:numId="52" w16cid:durableId="557283692">
    <w:abstractNumId w:val="72"/>
  </w:num>
  <w:num w:numId="53" w16cid:durableId="1379359102">
    <w:abstractNumId w:val="38"/>
  </w:num>
  <w:num w:numId="54" w16cid:durableId="820971536">
    <w:abstractNumId w:val="32"/>
  </w:num>
  <w:num w:numId="55" w16cid:durableId="333606449">
    <w:abstractNumId w:val="23"/>
  </w:num>
  <w:num w:numId="56" w16cid:durableId="806895070">
    <w:abstractNumId w:val="12"/>
  </w:num>
  <w:num w:numId="57" w16cid:durableId="523515292">
    <w:abstractNumId w:val="42"/>
  </w:num>
  <w:num w:numId="58" w16cid:durableId="1647738298">
    <w:abstractNumId w:val="21"/>
  </w:num>
  <w:num w:numId="59" w16cid:durableId="505634777">
    <w:abstractNumId w:val="41"/>
  </w:num>
  <w:num w:numId="60" w16cid:durableId="1047023211">
    <w:abstractNumId w:val="17"/>
  </w:num>
  <w:num w:numId="61" w16cid:durableId="1931616207">
    <w:abstractNumId w:val="3"/>
  </w:num>
  <w:num w:numId="62" w16cid:durableId="1919515425">
    <w:abstractNumId w:val="18"/>
  </w:num>
  <w:num w:numId="63" w16cid:durableId="1566332451">
    <w:abstractNumId w:val="44"/>
  </w:num>
  <w:num w:numId="64" w16cid:durableId="650062274">
    <w:abstractNumId w:val="44"/>
  </w:num>
  <w:num w:numId="65" w16cid:durableId="1688823641">
    <w:abstractNumId w:val="44"/>
  </w:num>
  <w:num w:numId="66" w16cid:durableId="1868903617">
    <w:abstractNumId w:val="44"/>
  </w:num>
  <w:num w:numId="67" w16cid:durableId="735863011">
    <w:abstractNumId w:val="44"/>
  </w:num>
  <w:num w:numId="68" w16cid:durableId="180896225">
    <w:abstractNumId w:val="44"/>
  </w:num>
  <w:num w:numId="69" w16cid:durableId="1490829902">
    <w:abstractNumId w:val="44"/>
  </w:num>
  <w:num w:numId="70" w16cid:durableId="124200378">
    <w:abstractNumId w:val="44"/>
  </w:num>
  <w:num w:numId="71" w16cid:durableId="1630817751">
    <w:abstractNumId w:val="44"/>
  </w:num>
  <w:num w:numId="72" w16cid:durableId="1816949191">
    <w:abstractNumId w:val="44"/>
  </w:num>
  <w:num w:numId="73" w16cid:durableId="748229576">
    <w:abstractNumId w:val="44"/>
  </w:num>
  <w:num w:numId="74" w16cid:durableId="498010121">
    <w:abstractNumId w:val="65"/>
  </w:num>
  <w:num w:numId="75" w16cid:durableId="1198393580">
    <w:abstractNumId w:val="71"/>
  </w:num>
  <w:num w:numId="76" w16cid:durableId="1265455364">
    <w:abstractNumId w:val="51"/>
  </w:num>
  <w:num w:numId="77" w16cid:durableId="1005212458">
    <w:abstractNumId w:val="22"/>
  </w:num>
  <w:num w:numId="78" w16cid:durableId="823621894">
    <w:abstractNumId w:val="52"/>
  </w:num>
  <w:num w:numId="79" w16cid:durableId="1419400704">
    <w:abstractNumId w:val="28"/>
    <w:lvlOverride w:ilvl="0">
      <w:startOverride w:val="1"/>
    </w:lvlOverride>
  </w:num>
  <w:num w:numId="80" w16cid:durableId="2091538918">
    <w:abstractNumId w:val="44"/>
    <w:lvlOverride w:ilvl="0">
      <w:startOverride w:val="1"/>
    </w:lvlOverride>
  </w:num>
  <w:num w:numId="81" w16cid:durableId="295911383">
    <w:abstractNumId w:val="44"/>
    <w:lvlOverride w:ilvl="0">
      <w:startOverride w:val="1"/>
    </w:lvlOverride>
  </w:num>
  <w:num w:numId="82" w16cid:durableId="1379430505">
    <w:abstractNumId w:val="37"/>
  </w:num>
  <w:num w:numId="83" w16cid:durableId="681783006">
    <w:abstractNumId w:val="26"/>
  </w:num>
  <w:num w:numId="84" w16cid:durableId="1882865814">
    <w:abstractNumId w:val="79"/>
  </w:num>
  <w:num w:numId="85" w16cid:durableId="1582982328">
    <w:abstractNumId w:val="30"/>
  </w:num>
  <w:num w:numId="86" w16cid:durableId="1060905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30702707">
    <w:abstractNumId w:val="48"/>
  </w:num>
  <w:num w:numId="88" w16cid:durableId="1895197440">
    <w:abstractNumId w:val="4"/>
  </w:num>
  <w:num w:numId="89" w16cid:durableId="20054743">
    <w:abstractNumId w:val="39"/>
  </w:num>
  <w:num w:numId="90" w16cid:durableId="101149521">
    <w:abstractNumId w:val="7"/>
  </w:num>
  <w:num w:numId="91" w16cid:durableId="484513355">
    <w:abstractNumId w:val="31"/>
  </w:num>
  <w:num w:numId="92" w16cid:durableId="1245261129">
    <w:abstractNumId w:val="74"/>
  </w:num>
  <w:num w:numId="93" w16cid:durableId="1682854234">
    <w:abstractNumId w:val="57"/>
  </w:num>
  <w:num w:numId="94" w16cid:durableId="789591607">
    <w:abstractNumId w:val="34"/>
  </w:num>
  <w:num w:numId="95" w16cid:durableId="1581284909">
    <w:abstractNumId w:val="70"/>
  </w:num>
  <w:num w:numId="96" w16cid:durableId="508445336">
    <w:abstractNumId w:val="7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E5"/>
    <w:rsid w:val="000006E1"/>
    <w:rsid w:val="000007C3"/>
    <w:rsid w:val="0000087C"/>
    <w:rsid w:val="00000BED"/>
    <w:rsid w:val="00001161"/>
    <w:rsid w:val="000011D7"/>
    <w:rsid w:val="0000120E"/>
    <w:rsid w:val="00001E2C"/>
    <w:rsid w:val="00001F84"/>
    <w:rsid w:val="00002079"/>
    <w:rsid w:val="00002354"/>
    <w:rsid w:val="0000241A"/>
    <w:rsid w:val="00002895"/>
    <w:rsid w:val="00002A37"/>
    <w:rsid w:val="00003801"/>
    <w:rsid w:val="000038DA"/>
    <w:rsid w:val="0000395C"/>
    <w:rsid w:val="000040B5"/>
    <w:rsid w:val="00004B42"/>
    <w:rsid w:val="00004B6D"/>
    <w:rsid w:val="00004FA3"/>
    <w:rsid w:val="00005089"/>
    <w:rsid w:val="0000524A"/>
    <w:rsid w:val="00005438"/>
    <w:rsid w:val="0000564C"/>
    <w:rsid w:val="000059B9"/>
    <w:rsid w:val="00005BA4"/>
    <w:rsid w:val="00005D7F"/>
    <w:rsid w:val="00006120"/>
    <w:rsid w:val="0000614F"/>
    <w:rsid w:val="00006178"/>
    <w:rsid w:val="00006446"/>
    <w:rsid w:val="000066A5"/>
    <w:rsid w:val="000067BE"/>
    <w:rsid w:val="0000680B"/>
    <w:rsid w:val="00006896"/>
    <w:rsid w:val="00006A36"/>
    <w:rsid w:val="00006AB5"/>
    <w:rsid w:val="00006E8C"/>
    <w:rsid w:val="000071A4"/>
    <w:rsid w:val="0000723D"/>
    <w:rsid w:val="00007526"/>
    <w:rsid w:val="00007CDC"/>
    <w:rsid w:val="00007CF9"/>
    <w:rsid w:val="0001046C"/>
    <w:rsid w:val="00010B2C"/>
    <w:rsid w:val="00010BBD"/>
    <w:rsid w:val="00010C15"/>
    <w:rsid w:val="000112BB"/>
    <w:rsid w:val="00011545"/>
    <w:rsid w:val="00011848"/>
    <w:rsid w:val="00011B28"/>
    <w:rsid w:val="00011B37"/>
    <w:rsid w:val="00011BDE"/>
    <w:rsid w:val="00011E0D"/>
    <w:rsid w:val="00011F04"/>
    <w:rsid w:val="000121CF"/>
    <w:rsid w:val="00012938"/>
    <w:rsid w:val="00012A72"/>
    <w:rsid w:val="00012B35"/>
    <w:rsid w:val="000130AB"/>
    <w:rsid w:val="000135E8"/>
    <w:rsid w:val="0001360D"/>
    <w:rsid w:val="0001389F"/>
    <w:rsid w:val="000139B8"/>
    <w:rsid w:val="00013AAC"/>
    <w:rsid w:val="00013BB2"/>
    <w:rsid w:val="00013BFE"/>
    <w:rsid w:val="0001402A"/>
    <w:rsid w:val="0001416A"/>
    <w:rsid w:val="000143F6"/>
    <w:rsid w:val="000147A0"/>
    <w:rsid w:val="00014F5D"/>
    <w:rsid w:val="00014F7B"/>
    <w:rsid w:val="00015031"/>
    <w:rsid w:val="00015390"/>
    <w:rsid w:val="00015514"/>
    <w:rsid w:val="000156DB"/>
    <w:rsid w:val="00015891"/>
    <w:rsid w:val="00015923"/>
    <w:rsid w:val="00015AD2"/>
    <w:rsid w:val="00015B89"/>
    <w:rsid w:val="00015D15"/>
    <w:rsid w:val="00015D55"/>
    <w:rsid w:val="00015D7C"/>
    <w:rsid w:val="00015F11"/>
    <w:rsid w:val="0001607D"/>
    <w:rsid w:val="0001638B"/>
    <w:rsid w:val="000167E3"/>
    <w:rsid w:val="00016CAB"/>
    <w:rsid w:val="00016FA8"/>
    <w:rsid w:val="00017096"/>
    <w:rsid w:val="000174C7"/>
    <w:rsid w:val="00017684"/>
    <w:rsid w:val="000178CE"/>
    <w:rsid w:val="00017BFD"/>
    <w:rsid w:val="00020A90"/>
    <w:rsid w:val="00020E2A"/>
    <w:rsid w:val="0002149D"/>
    <w:rsid w:val="00021D7E"/>
    <w:rsid w:val="00022197"/>
    <w:rsid w:val="000225A5"/>
    <w:rsid w:val="000225BC"/>
    <w:rsid w:val="00022E21"/>
    <w:rsid w:val="000238F9"/>
    <w:rsid w:val="00023EC7"/>
    <w:rsid w:val="00023FDB"/>
    <w:rsid w:val="00024DF3"/>
    <w:rsid w:val="0002534B"/>
    <w:rsid w:val="0002564D"/>
    <w:rsid w:val="00025C95"/>
    <w:rsid w:val="00025E70"/>
    <w:rsid w:val="00025ECA"/>
    <w:rsid w:val="0002615C"/>
    <w:rsid w:val="000263BA"/>
    <w:rsid w:val="00026857"/>
    <w:rsid w:val="000269AD"/>
    <w:rsid w:val="00026B96"/>
    <w:rsid w:val="00027579"/>
    <w:rsid w:val="00027D15"/>
    <w:rsid w:val="00027DE7"/>
    <w:rsid w:val="00027ED2"/>
    <w:rsid w:val="000300E4"/>
    <w:rsid w:val="00030331"/>
    <w:rsid w:val="00030494"/>
    <w:rsid w:val="00030693"/>
    <w:rsid w:val="0003076E"/>
    <w:rsid w:val="00030ABB"/>
    <w:rsid w:val="00031061"/>
    <w:rsid w:val="00031133"/>
    <w:rsid w:val="00031462"/>
    <w:rsid w:val="00031700"/>
    <w:rsid w:val="0003178C"/>
    <w:rsid w:val="000322A8"/>
    <w:rsid w:val="000325B8"/>
    <w:rsid w:val="000326BB"/>
    <w:rsid w:val="0003274B"/>
    <w:rsid w:val="0003295F"/>
    <w:rsid w:val="00032A02"/>
    <w:rsid w:val="00032E66"/>
    <w:rsid w:val="0003319E"/>
    <w:rsid w:val="0003371B"/>
    <w:rsid w:val="00033AA5"/>
    <w:rsid w:val="00033EA1"/>
    <w:rsid w:val="0003415C"/>
    <w:rsid w:val="0003451E"/>
    <w:rsid w:val="00034C15"/>
    <w:rsid w:val="00035247"/>
    <w:rsid w:val="00035305"/>
    <w:rsid w:val="000354AA"/>
    <w:rsid w:val="000357DA"/>
    <w:rsid w:val="000357EC"/>
    <w:rsid w:val="00035802"/>
    <w:rsid w:val="00035EAC"/>
    <w:rsid w:val="00035EF6"/>
    <w:rsid w:val="000360E2"/>
    <w:rsid w:val="000365BA"/>
    <w:rsid w:val="000369CC"/>
    <w:rsid w:val="00036B50"/>
    <w:rsid w:val="00036BA1"/>
    <w:rsid w:val="00036D6B"/>
    <w:rsid w:val="000372EA"/>
    <w:rsid w:val="00037498"/>
    <w:rsid w:val="0003768A"/>
    <w:rsid w:val="00037BA5"/>
    <w:rsid w:val="00037C39"/>
    <w:rsid w:val="00037C74"/>
    <w:rsid w:val="0004030D"/>
    <w:rsid w:val="00040381"/>
    <w:rsid w:val="000407DC"/>
    <w:rsid w:val="00040EF1"/>
    <w:rsid w:val="000417AA"/>
    <w:rsid w:val="000418C4"/>
    <w:rsid w:val="0004191A"/>
    <w:rsid w:val="00041FCC"/>
    <w:rsid w:val="000422E2"/>
    <w:rsid w:val="000425D0"/>
    <w:rsid w:val="00042945"/>
    <w:rsid w:val="00042A44"/>
    <w:rsid w:val="00042BB6"/>
    <w:rsid w:val="00042CB8"/>
    <w:rsid w:val="00042E41"/>
    <w:rsid w:val="00042ED3"/>
    <w:rsid w:val="00042F22"/>
    <w:rsid w:val="00043804"/>
    <w:rsid w:val="0004387B"/>
    <w:rsid w:val="00043A81"/>
    <w:rsid w:val="00043AE6"/>
    <w:rsid w:val="00043B35"/>
    <w:rsid w:val="00043D7C"/>
    <w:rsid w:val="000444EF"/>
    <w:rsid w:val="00044B2D"/>
    <w:rsid w:val="000457D4"/>
    <w:rsid w:val="000457FC"/>
    <w:rsid w:val="00045C04"/>
    <w:rsid w:val="00045EF9"/>
    <w:rsid w:val="00045F10"/>
    <w:rsid w:val="000467CB"/>
    <w:rsid w:val="00046A0A"/>
    <w:rsid w:val="00046BE7"/>
    <w:rsid w:val="000470ED"/>
    <w:rsid w:val="00047453"/>
    <w:rsid w:val="0005017B"/>
    <w:rsid w:val="0005025C"/>
    <w:rsid w:val="00050549"/>
    <w:rsid w:val="0005064B"/>
    <w:rsid w:val="0005160C"/>
    <w:rsid w:val="0005160D"/>
    <w:rsid w:val="00051639"/>
    <w:rsid w:val="00051C91"/>
    <w:rsid w:val="00051E65"/>
    <w:rsid w:val="00051EB9"/>
    <w:rsid w:val="00051F97"/>
    <w:rsid w:val="00052240"/>
    <w:rsid w:val="000522C4"/>
    <w:rsid w:val="00052862"/>
    <w:rsid w:val="000528D4"/>
    <w:rsid w:val="00052A07"/>
    <w:rsid w:val="00052A17"/>
    <w:rsid w:val="00052BB3"/>
    <w:rsid w:val="00052C5A"/>
    <w:rsid w:val="00052F6A"/>
    <w:rsid w:val="000534A6"/>
    <w:rsid w:val="000534E3"/>
    <w:rsid w:val="00053572"/>
    <w:rsid w:val="000538E9"/>
    <w:rsid w:val="00053A04"/>
    <w:rsid w:val="00053C69"/>
    <w:rsid w:val="00053E71"/>
    <w:rsid w:val="00053F37"/>
    <w:rsid w:val="000541CF"/>
    <w:rsid w:val="00054A2E"/>
    <w:rsid w:val="00054B68"/>
    <w:rsid w:val="00054C12"/>
    <w:rsid w:val="00054EB0"/>
    <w:rsid w:val="00054EC8"/>
    <w:rsid w:val="0005521A"/>
    <w:rsid w:val="000554FF"/>
    <w:rsid w:val="00055841"/>
    <w:rsid w:val="000559EA"/>
    <w:rsid w:val="00055EAC"/>
    <w:rsid w:val="0005606A"/>
    <w:rsid w:val="00056639"/>
    <w:rsid w:val="000568DB"/>
    <w:rsid w:val="00056C32"/>
    <w:rsid w:val="00056D74"/>
    <w:rsid w:val="00057117"/>
    <w:rsid w:val="00057368"/>
    <w:rsid w:val="000575BD"/>
    <w:rsid w:val="00057967"/>
    <w:rsid w:val="000579B5"/>
    <w:rsid w:val="00057B53"/>
    <w:rsid w:val="00057CA6"/>
    <w:rsid w:val="00057D3F"/>
    <w:rsid w:val="00057D47"/>
    <w:rsid w:val="00057FF6"/>
    <w:rsid w:val="0006004C"/>
    <w:rsid w:val="0006019D"/>
    <w:rsid w:val="000607DF"/>
    <w:rsid w:val="000613AE"/>
    <w:rsid w:val="000615C1"/>
    <w:rsid w:val="000616E7"/>
    <w:rsid w:val="00061838"/>
    <w:rsid w:val="0006189F"/>
    <w:rsid w:val="00061BA4"/>
    <w:rsid w:val="00061DED"/>
    <w:rsid w:val="00061E42"/>
    <w:rsid w:val="00061E45"/>
    <w:rsid w:val="0006296E"/>
    <w:rsid w:val="00063568"/>
    <w:rsid w:val="000635DA"/>
    <w:rsid w:val="000637AF"/>
    <w:rsid w:val="000639DE"/>
    <w:rsid w:val="00063B0E"/>
    <w:rsid w:val="00063B82"/>
    <w:rsid w:val="00063D57"/>
    <w:rsid w:val="00063E98"/>
    <w:rsid w:val="000641F1"/>
    <w:rsid w:val="000644F3"/>
    <w:rsid w:val="000645A6"/>
    <w:rsid w:val="0006487E"/>
    <w:rsid w:val="00064A78"/>
    <w:rsid w:val="00064C50"/>
    <w:rsid w:val="00064E39"/>
    <w:rsid w:val="00065057"/>
    <w:rsid w:val="0006548A"/>
    <w:rsid w:val="000659B6"/>
    <w:rsid w:val="00065B50"/>
    <w:rsid w:val="00065E1A"/>
    <w:rsid w:val="000661DB"/>
    <w:rsid w:val="0006623E"/>
    <w:rsid w:val="00066A55"/>
    <w:rsid w:val="00066B11"/>
    <w:rsid w:val="00066ED5"/>
    <w:rsid w:val="00066F0C"/>
    <w:rsid w:val="00067161"/>
    <w:rsid w:val="000671AC"/>
    <w:rsid w:val="00067863"/>
    <w:rsid w:val="00067A28"/>
    <w:rsid w:val="00070245"/>
    <w:rsid w:val="00070450"/>
    <w:rsid w:val="00070576"/>
    <w:rsid w:val="0007283F"/>
    <w:rsid w:val="00072ACE"/>
    <w:rsid w:val="00072AE9"/>
    <w:rsid w:val="00072BD9"/>
    <w:rsid w:val="00072D12"/>
    <w:rsid w:val="00072FA6"/>
    <w:rsid w:val="0007368D"/>
    <w:rsid w:val="0007371B"/>
    <w:rsid w:val="00073792"/>
    <w:rsid w:val="00073AE2"/>
    <w:rsid w:val="000742A2"/>
    <w:rsid w:val="00074330"/>
    <w:rsid w:val="000745A4"/>
    <w:rsid w:val="00074600"/>
    <w:rsid w:val="00074E63"/>
    <w:rsid w:val="000752D5"/>
    <w:rsid w:val="00075365"/>
    <w:rsid w:val="0007576F"/>
    <w:rsid w:val="00075EA8"/>
    <w:rsid w:val="000764D7"/>
    <w:rsid w:val="0007656F"/>
    <w:rsid w:val="000765F2"/>
    <w:rsid w:val="00076B24"/>
    <w:rsid w:val="00076E37"/>
    <w:rsid w:val="000779B5"/>
    <w:rsid w:val="00077ACB"/>
    <w:rsid w:val="00077C67"/>
    <w:rsid w:val="00077E5F"/>
    <w:rsid w:val="0008036A"/>
    <w:rsid w:val="0008048F"/>
    <w:rsid w:val="00080B91"/>
    <w:rsid w:val="00080C02"/>
    <w:rsid w:val="00080F25"/>
    <w:rsid w:val="000814AD"/>
    <w:rsid w:val="0008155D"/>
    <w:rsid w:val="000815BE"/>
    <w:rsid w:val="00081AE6"/>
    <w:rsid w:val="0008207B"/>
    <w:rsid w:val="00082549"/>
    <w:rsid w:val="000828DA"/>
    <w:rsid w:val="00082A6A"/>
    <w:rsid w:val="0008372C"/>
    <w:rsid w:val="00083826"/>
    <w:rsid w:val="00083A2A"/>
    <w:rsid w:val="00083F15"/>
    <w:rsid w:val="000840FC"/>
    <w:rsid w:val="00084243"/>
    <w:rsid w:val="0008467B"/>
    <w:rsid w:val="00084DA7"/>
    <w:rsid w:val="00084DB2"/>
    <w:rsid w:val="00085052"/>
    <w:rsid w:val="0008520D"/>
    <w:rsid w:val="000852A7"/>
    <w:rsid w:val="000853B7"/>
    <w:rsid w:val="000855EB"/>
    <w:rsid w:val="00085841"/>
    <w:rsid w:val="00085A26"/>
    <w:rsid w:val="00085B52"/>
    <w:rsid w:val="00085F63"/>
    <w:rsid w:val="000866F2"/>
    <w:rsid w:val="00086866"/>
    <w:rsid w:val="000868AA"/>
    <w:rsid w:val="000868BD"/>
    <w:rsid w:val="00086A18"/>
    <w:rsid w:val="00086C4A"/>
    <w:rsid w:val="00086C9A"/>
    <w:rsid w:val="0008755D"/>
    <w:rsid w:val="00087AF2"/>
    <w:rsid w:val="0009009F"/>
    <w:rsid w:val="000901B0"/>
    <w:rsid w:val="00090286"/>
    <w:rsid w:val="00090581"/>
    <w:rsid w:val="0009101E"/>
    <w:rsid w:val="00091303"/>
    <w:rsid w:val="00091557"/>
    <w:rsid w:val="0009155E"/>
    <w:rsid w:val="000918B2"/>
    <w:rsid w:val="00091A0C"/>
    <w:rsid w:val="00091EE2"/>
    <w:rsid w:val="000924C1"/>
    <w:rsid w:val="000924F0"/>
    <w:rsid w:val="00092A53"/>
    <w:rsid w:val="00092BEB"/>
    <w:rsid w:val="00092D17"/>
    <w:rsid w:val="00092E5D"/>
    <w:rsid w:val="00092EAE"/>
    <w:rsid w:val="00092EEF"/>
    <w:rsid w:val="00093176"/>
    <w:rsid w:val="000931E7"/>
    <w:rsid w:val="00093474"/>
    <w:rsid w:val="00093672"/>
    <w:rsid w:val="00093863"/>
    <w:rsid w:val="00093E9F"/>
    <w:rsid w:val="00093F13"/>
    <w:rsid w:val="00094116"/>
    <w:rsid w:val="0009442A"/>
    <w:rsid w:val="00094B2A"/>
    <w:rsid w:val="00094FCE"/>
    <w:rsid w:val="0009510F"/>
    <w:rsid w:val="0009538D"/>
    <w:rsid w:val="000955E0"/>
    <w:rsid w:val="00095718"/>
    <w:rsid w:val="00096011"/>
    <w:rsid w:val="0009641C"/>
    <w:rsid w:val="00096E25"/>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A6B"/>
    <w:rsid w:val="000A1B7B"/>
    <w:rsid w:val="000A1C71"/>
    <w:rsid w:val="000A1E42"/>
    <w:rsid w:val="000A1EE6"/>
    <w:rsid w:val="000A2039"/>
    <w:rsid w:val="000A259B"/>
    <w:rsid w:val="000A2A3F"/>
    <w:rsid w:val="000A322D"/>
    <w:rsid w:val="000A39D3"/>
    <w:rsid w:val="000A3F0B"/>
    <w:rsid w:val="000A4552"/>
    <w:rsid w:val="000A484E"/>
    <w:rsid w:val="000A4A49"/>
    <w:rsid w:val="000A4D56"/>
    <w:rsid w:val="000A5011"/>
    <w:rsid w:val="000A5315"/>
    <w:rsid w:val="000A56A0"/>
    <w:rsid w:val="000A56F2"/>
    <w:rsid w:val="000A5FDF"/>
    <w:rsid w:val="000A61B4"/>
    <w:rsid w:val="000A6996"/>
    <w:rsid w:val="000A730F"/>
    <w:rsid w:val="000A7506"/>
    <w:rsid w:val="000A76BA"/>
    <w:rsid w:val="000A76CB"/>
    <w:rsid w:val="000A794B"/>
    <w:rsid w:val="000A7993"/>
    <w:rsid w:val="000A7B82"/>
    <w:rsid w:val="000B05C9"/>
    <w:rsid w:val="000B0BE0"/>
    <w:rsid w:val="000B179C"/>
    <w:rsid w:val="000B1877"/>
    <w:rsid w:val="000B191F"/>
    <w:rsid w:val="000B1CEC"/>
    <w:rsid w:val="000B1D86"/>
    <w:rsid w:val="000B1E34"/>
    <w:rsid w:val="000B2719"/>
    <w:rsid w:val="000B353E"/>
    <w:rsid w:val="000B3A8F"/>
    <w:rsid w:val="000B3BF0"/>
    <w:rsid w:val="000B3C22"/>
    <w:rsid w:val="000B3C35"/>
    <w:rsid w:val="000B3E5F"/>
    <w:rsid w:val="000B4480"/>
    <w:rsid w:val="000B45EE"/>
    <w:rsid w:val="000B46F2"/>
    <w:rsid w:val="000B4AB9"/>
    <w:rsid w:val="000B4CCA"/>
    <w:rsid w:val="000B4D11"/>
    <w:rsid w:val="000B4FC2"/>
    <w:rsid w:val="000B50F9"/>
    <w:rsid w:val="000B55B4"/>
    <w:rsid w:val="000B57C8"/>
    <w:rsid w:val="000B58C3"/>
    <w:rsid w:val="000B59A4"/>
    <w:rsid w:val="000B5AB3"/>
    <w:rsid w:val="000B5D31"/>
    <w:rsid w:val="000B61E9"/>
    <w:rsid w:val="000B62E8"/>
    <w:rsid w:val="000B663F"/>
    <w:rsid w:val="000B66E3"/>
    <w:rsid w:val="000B6D99"/>
    <w:rsid w:val="000B7169"/>
    <w:rsid w:val="000B7557"/>
    <w:rsid w:val="000B79A7"/>
    <w:rsid w:val="000C011F"/>
    <w:rsid w:val="000C026D"/>
    <w:rsid w:val="000C0561"/>
    <w:rsid w:val="000C0922"/>
    <w:rsid w:val="000C0AB0"/>
    <w:rsid w:val="000C0C5A"/>
    <w:rsid w:val="000C0C86"/>
    <w:rsid w:val="000C1369"/>
    <w:rsid w:val="000C1418"/>
    <w:rsid w:val="000C14E9"/>
    <w:rsid w:val="000C1648"/>
    <w:rsid w:val="000C165A"/>
    <w:rsid w:val="000C22CD"/>
    <w:rsid w:val="000C234F"/>
    <w:rsid w:val="000C2472"/>
    <w:rsid w:val="000C29D2"/>
    <w:rsid w:val="000C2E19"/>
    <w:rsid w:val="000C3227"/>
    <w:rsid w:val="000C3238"/>
    <w:rsid w:val="000C36DA"/>
    <w:rsid w:val="000C38F6"/>
    <w:rsid w:val="000C43EF"/>
    <w:rsid w:val="000C4A2A"/>
    <w:rsid w:val="000C4A77"/>
    <w:rsid w:val="000C4D70"/>
    <w:rsid w:val="000C4E79"/>
    <w:rsid w:val="000C5225"/>
    <w:rsid w:val="000C52F9"/>
    <w:rsid w:val="000C5451"/>
    <w:rsid w:val="000C562F"/>
    <w:rsid w:val="000C611C"/>
    <w:rsid w:val="000C615D"/>
    <w:rsid w:val="000C623E"/>
    <w:rsid w:val="000C69C2"/>
    <w:rsid w:val="000C6E07"/>
    <w:rsid w:val="000C786F"/>
    <w:rsid w:val="000C7955"/>
    <w:rsid w:val="000C7FB3"/>
    <w:rsid w:val="000D0D07"/>
    <w:rsid w:val="000D1483"/>
    <w:rsid w:val="000D1854"/>
    <w:rsid w:val="000D1A6E"/>
    <w:rsid w:val="000D1FD9"/>
    <w:rsid w:val="000D278F"/>
    <w:rsid w:val="000D2E3F"/>
    <w:rsid w:val="000D32DC"/>
    <w:rsid w:val="000D35C4"/>
    <w:rsid w:val="000D3B84"/>
    <w:rsid w:val="000D3FDF"/>
    <w:rsid w:val="000D421D"/>
    <w:rsid w:val="000D4316"/>
    <w:rsid w:val="000D46E6"/>
    <w:rsid w:val="000D4707"/>
    <w:rsid w:val="000D4751"/>
    <w:rsid w:val="000D4797"/>
    <w:rsid w:val="000D4892"/>
    <w:rsid w:val="000D49F8"/>
    <w:rsid w:val="000D4A7E"/>
    <w:rsid w:val="000D5226"/>
    <w:rsid w:val="000D5412"/>
    <w:rsid w:val="000D58BC"/>
    <w:rsid w:val="000D5981"/>
    <w:rsid w:val="000D5ECD"/>
    <w:rsid w:val="000D6942"/>
    <w:rsid w:val="000D6946"/>
    <w:rsid w:val="000D6B69"/>
    <w:rsid w:val="000D70CB"/>
    <w:rsid w:val="000D71FD"/>
    <w:rsid w:val="000D79D3"/>
    <w:rsid w:val="000D7F25"/>
    <w:rsid w:val="000D7F9E"/>
    <w:rsid w:val="000E01D4"/>
    <w:rsid w:val="000E0527"/>
    <w:rsid w:val="000E06E3"/>
    <w:rsid w:val="000E08F8"/>
    <w:rsid w:val="000E106A"/>
    <w:rsid w:val="000E119D"/>
    <w:rsid w:val="000E13BD"/>
    <w:rsid w:val="000E1703"/>
    <w:rsid w:val="000E1AAC"/>
    <w:rsid w:val="000E1CB0"/>
    <w:rsid w:val="000E1E92"/>
    <w:rsid w:val="000E21F8"/>
    <w:rsid w:val="000E230E"/>
    <w:rsid w:val="000E26F2"/>
    <w:rsid w:val="000E2950"/>
    <w:rsid w:val="000E2DB8"/>
    <w:rsid w:val="000E2E96"/>
    <w:rsid w:val="000E3569"/>
    <w:rsid w:val="000E3E49"/>
    <w:rsid w:val="000E42D0"/>
    <w:rsid w:val="000E4597"/>
    <w:rsid w:val="000E45D7"/>
    <w:rsid w:val="000E4D53"/>
    <w:rsid w:val="000E4E3E"/>
    <w:rsid w:val="000E55EE"/>
    <w:rsid w:val="000E56B8"/>
    <w:rsid w:val="000E57CA"/>
    <w:rsid w:val="000E5C49"/>
    <w:rsid w:val="000E603E"/>
    <w:rsid w:val="000E61BC"/>
    <w:rsid w:val="000E6408"/>
    <w:rsid w:val="000E6976"/>
    <w:rsid w:val="000E7163"/>
    <w:rsid w:val="000E7497"/>
    <w:rsid w:val="000E7593"/>
    <w:rsid w:val="000E7878"/>
    <w:rsid w:val="000F0248"/>
    <w:rsid w:val="000F0343"/>
    <w:rsid w:val="000F06D6"/>
    <w:rsid w:val="000F0A72"/>
    <w:rsid w:val="000F0C6C"/>
    <w:rsid w:val="000F0EB1"/>
    <w:rsid w:val="000F1054"/>
    <w:rsid w:val="000F1106"/>
    <w:rsid w:val="000F11A8"/>
    <w:rsid w:val="000F1927"/>
    <w:rsid w:val="000F1CA9"/>
    <w:rsid w:val="000F2647"/>
    <w:rsid w:val="000F27B7"/>
    <w:rsid w:val="000F2DCD"/>
    <w:rsid w:val="000F337E"/>
    <w:rsid w:val="000F3694"/>
    <w:rsid w:val="000F37FA"/>
    <w:rsid w:val="000F3A5F"/>
    <w:rsid w:val="000F3A6D"/>
    <w:rsid w:val="000F3A9B"/>
    <w:rsid w:val="000F3B8E"/>
    <w:rsid w:val="000F3BE9"/>
    <w:rsid w:val="000F3DD0"/>
    <w:rsid w:val="000F3F6C"/>
    <w:rsid w:val="000F45CC"/>
    <w:rsid w:val="000F4672"/>
    <w:rsid w:val="000F486C"/>
    <w:rsid w:val="000F4A56"/>
    <w:rsid w:val="000F4F15"/>
    <w:rsid w:val="000F53D1"/>
    <w:rsid w:val="000F58DF"/>
    <w:rsid w:val="000F5917"/>
    <w:rsid w:val="000F5BA2"/>
    <w:rsid w:val="000F5CDD"/>
    <w:rsid w:val="000F6530"/>
    <w:rsid w:val="000F65F7"/>
    <w:rsid w:val="000F6773"/>
    <w:rsid w:val="000F69C6"/>
    <w:rsid w:val="000F6C3B"/>
    <w:rsid w:val="000F6DF3"/>
    <w:rsid w:val="000F6E7D"/>
    <w:rsid w:val="000F707A"/>
    <w:rsid w:val="001001EC"/>
    <w:rsid w:val="0010027D"/>
    <w:rsid w:val="0010058E"/>
    <w:rsid w:val="001005FF"/>
    <w:rsid w:val="00100890"/>
    <w:rsid w:val="001009B2"/>
    <w:rsid w:val="001009D7"/>
    <w:rsid w:val="00100AF0"/>
    <w:rsid w:val="00101189"/>
    <w:rsid w:val="00101519"/>
    <w:rsid w:val="0010212C"/>
    <w:rsid w:val="00102165"/>
    <w:rsid w:val="0010270A"/>
    <w:rsid w:val="00102893"/>
    <w:rsid w:val="00102A93"/>
    <w:rsid w:val="00102B4C"/>
    <w:rsid w:val="00103104"/>
    <w:rsid w:val="0010375A"/>
    <w:rsid w:val="00103A1F"/>
    <w:rsid w:val="0010412A"/>
    <w:rsid w:val="00104454"/>
    <w:rsid w:val="001045E5"/>
    <w:rsid w:val="001048D2"/>
    <w:rsid w:val="00105912"/>
    <w:rsid w:val="00105939"/>
    <w:rsid w:val="00105A65"/>
    <w:rsid w:val="00105B22"/>
    <w:rsid w:val="00105B59"/>
    <w:rsid w:val="00105C56"/>
    <w:rsid w:val="00105E6A"/>
    <w:rsid w:val="001060DD"/>
    <w:rsid w:val="0010620A"/>
    <w:rsid w:val="001062FB"/>
    <w:rsid w:val="001063E6"/>
    <w:rsid w:val="001064F6"/>
    <w:rsid w:val="001066FE"/>
    <w:rsid w:val="00106B94"/>
    <w:rsid w:val="00106E5E"/>
    <w:rsid w:val="00107223"/>
    <w:rsid w:val="00107626"/>
    <w:rsid w:val="0010770A"/>
    <w:rsid w:val="00107AC5"/>
    <w:rsid w:val="00107CB8"/>
    <w:rsid w:val="00107D7D"/>
    <w:rsid w:val="00107D88"/>
    <w:rsid w:val="00107F03"/>
    <w:rsid w:val="00110811"/>
    <w:rsid w:val="001119D4"/>
    <w:rsid w:val="00111F68"/>
    <w:rsid w:val="00111F8B"/>
    <w:rsid w:val="001124D6"/>
    <w:rsid w:val="00112A4E"/>
    <w:rsid w:val="00113329"/>
    <w:rsid w:val="00113423"/>
    <w:rsid w:val="0011357C"/>
    <w:rsid w:val="001137A8"/>
    <w:rsid w:val="001138B9"/>
    <w:rsid w:val="00113B4A"/>
    <w:rsid w:val="00113C8A"/>
    <w:rsid w:val="00113CF4"/>
    <w:rsid w:val="00113E86"/>
    <w:rsid w:val="00114051"/>
    <w:rsid w:val="00114AF9"/>
    <w:rsid w:val="001153AF"/>
    <w:rsid w:val="001153EA"/>
    <w:rsid w:val="00115643"/>
    <w:rsid w:val="00115739"/>
    <w:rsid w:val="00115CAD"/>
    <w:rsid w:val="001163A2"/>
    <w:rsid w:val="00116443"/>
    <w:rsid w:val="00116765"/>
    <w:rsid w:val="00116C26"/>
    <w:rsid w:val="001173CD"/>
    <w:rsid w:val="00117A92"/>
    <w:rsid w:val="00117EC8"/>
    <w:rsid w:val="0012050A"/>
    <w:rsid w:val="00120675"/>
    <w:rsid w:val="00120A6A"/>
    <w:rsid w:val="00120D86"/>
    <w:rsid w:val="00120DFD"/>
    <w:rsid w:val="00120E80"/>
    <w:rsid w:val="001214C3"/>
    <w:rsid w:val="00121790"/>
    <w:rsid w:val="001219F5"/>
    <w:rsid w:val="00121A20"/>
    <w:rsid w:val="0012201A"/>
    <w:rsid w:val="001223A5"/>
    <w:rsid w:val="0012263C"/>
    <w:rsid w:val="00122660"/>
    <w:rsid w:val="00122A17"/>
    <w:rsid w:val="00122C85"/>
    <w:rsid w:val="00122FE1"/>
    <w:rsid w:val="0012310A"/>
    <w:rsid w:val="00123192"/>
    <w:rsid w:val="001233BB"/>
    <w:rsid w:val="0012377F"/>
    <w:rsid w:val="001239C2"/>
    <w:rsid w:val="00123ADA"/>
    <w:rsid w:val="00123AF2"/>
    <w:rsid w:val="00124314"/>
    <w:rsid w:val="00124514"/>
    <w:rsid w:val="00124A17"/>
    <w:rsid w:val="0012522B"/>
    <w:rsid w:val="001255F3"/>
    <w:rsid w:val="00125A05"/>
    <w:rsid w:val="00126B4A"/>
    <w:rsid w:val="001270AE"/>
    <w:rsid w:val="0012735B"/>
    <w:rsid w:val="00127B04"/>
    <w:rsid w:val="00127B4D"/>
    <w:rsid w:val="00127EE2"/>
    <w:rsid w:val="00127F7D"/>
    <w:rsid w:val="00127F82"/>
    <w:rsid w:val="0013025E"/>
    <w:rsid w:val="00130614"/>
    <w:rsid w:val="001307BF"/>
    <w:rsid w:val="0013085A"/>
    <w:rsid w:val="00130D4E"/>
    <w:rsid w:val="001313C1"/>
    <w:rsid w:val="0013140C"/>
    <w:rsid w:val="001314DC"/>
    <w:rsid w:val="00131F1A"/>
    <w:rsid w:val="00131F98"/>
    <w:rsid w:val="00132D5C"/>
    <w:rsid w:val="00132FD0"/>
    <w:rsid w:val="00133539"/>
    <w:rsid w:val="0013370A"/>
    <w:rsid w:val="00133C5E"/>
    <w:rsid w:val="00133EB1"/>
    <w:rsid w:val="001343BC"/>
    <w:rsid w:val="001344C0"/>
    <w:rsid w:val="001346FA"/>
    <w:rsid w:val="00134E0B"/>
    <w:rsid w:val="00134FE1"/>
    <w:rsid w:val="0013513C"/>
    <w:rsid w:val="00135252"/>
    <w:rsid w:val="00135348"/>
    <w:rsid w:val="0013545B"/>
    <w:rsid w:val="00135B87"/>
    <w:rsid w:val="00135C56"/>
    <w:rsid w:val="0013639D"/>
    <w:rsid w:val="00136B3E"/>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3508"/>
    <w:rsid w:val="00143541"/>
    <w:rsid w:val="001441C0"/>
    <w:rsid w:val="00144CDF"/>
    <w:rsid w:val="0014510A"/>
    <w:rsid w:val="00145347"/>
    <w:rsid w:val="00145819"/>
    <w:rsid w:val="00145CEB"/>
    <w:rsid w:val="00145EC7"/>
    <w:rsid w:val="00146157"/>
    <w:rsid w:val="00147064"/>
    <w:rsid w:val="00147269"/>
    <w:rsid w:val="00147430"/>
    <w:rsid w:val="0015017A"/>
    <w:rsid w:val="00150237"/>
    <w:rsid w:val="0015087D"/>
    <w:rsid w:val="0015091F"/>
    <w:rsid w:val="00150A77"/>
    <w:rsid w:val="0015143A"/>
    <w:rsid w:val="00151A3B"/>
    <w:rsid w:val="00151C0E"/>
    <w:rsid w:val="00151C6A"/>
    <w:rsid w:val="00151E23"/>
    <w:rsid w:val="00151E8C"/>
    <w:rsid w:val="00151EAE"/>
    <w:rsid w:val="00151F94"/>
    <w:rsid w:val="0015244B"/>
    <w:rsid w:val="001526E0"/>
    <w:rsid w:val="00152847"/>
    <w:rsid w:val="0015288D"/>
    <w:rsid w:val="00152FEE"/>
    <w:rsid w:val="00153160"/>
    <w:rsid w:val="001533C7"/>
    <w:rsid w:val="001534A4"/>
    <w:rsid w:val="001538BC"/>
    <w:rsid w:val="001538FD"/>
    <w:rsid w:val="00153C1B"/>
    <w:rsid w:val="00154387"/>
    <w:rsid w:val="00154F1D"/>
    <w:rsid w:val="00154F65"/>
    <w:rsid w:val="001551B5"/>
    <w:rsid w:val="0015522C"/>
    <w:rsid w:val="0015556F"/>
    <w:rsid w:val="001555EB"/>
    <w:rsid w:val="00155E2F"/>
    <w:rsid w:val="001560E1"/>
    <w:rsid w:val="00156109"/>
    <w:rsid w:val="001561A2"/>
    <w:rsid w:val="00156208"/>
    <w:rsid w:val="00156883"/>
    <w:rsid w:val="00156A55"/>
    <w:rsid w:val="00156E86"/>
    <w:rsid w:val="0015702E"/>
    <w:rsid w:val="0015704D"/>
    <w:rsid w:val="00157A74"/>
    <w:rsid w:val="00157B35"/>
    <w:rsid w:val="00157B9C"/>
    <w:rsid w:val="00157C19"/>
    <w:rsid w:val="00157DCC"/>
    <w:rsid w:val="00157EDA"/>
    <w:rsid w:val="00157FCB"/>
    <w:rsid w:val="00160368"/>
    <w:rsid w:val="001604C7"/>
    <w:rsid w:val="00160908"/>
    <w:rsid w:val="00160A73"/>
    <w:rsid w:val="00160DF2"/>
    <w:rsid w:val="001614BE"/>
    <w:rsid w:val="00161939"/>
    <w:rsid w:val="00161A6E"/>
    <w:rsid w:val="001628B1"/>
    <w:rsid w:val="00162C86"/>
    <w:rsid w:val="00163175"/>
    <w:rsid w:val="0016353A"/>
    <w:rsid w:val="00163991"/>
    <w:rsid w:val="00163C15"/>
    <w:rsid w:val="001640D3"/>
    <w:rsid w:val="0016454C"/>
    <w:rsid w:val="001648A6"/>
    <w:rsid w:val="00164C64"/>
    <w:rsid w:val="00164FA1"/>
    <w:rsid w:val="0016509F"/>
    <w:rsid w:val="00165142"/>
    <w:rsid w:val="0016581A"/>
    <w:rsid w:val="001659C1"/>
    <w:rsid w:val="00165C4B"/>
    <w:rsid w:val="001662C1"/>
    <w:rsid w:val="0016641E"/>
    <w:rsid w:val="00166ABA"/>
    <w:rsid w:val="00166B38"/>
    <w:rsid w:val="00167485"/>
    <w:rsid w:val="001675B7"/>
    <w:rsid w:val="00167EED"/>
    <w:rsid w:val="00170107"/>
    <w:rsid w:val="00170245"/>
    <w:rsid w:val="00170F7F"/>
    <w:rsid w:val="001711CD"/>
    <w:rsid w:val="00171321"/>
    <w:rsid w:val="00171350"/>
    <w:rsid w:val="0017147D"/>
    <w:rsid w:val="00171658"/>
    <w:rsid w:val="0017180C"/>
    <w:rsid w:val="001724B5"/>
    <w:rsid w:val="00172F2A"/>
    <w:rsid w:val="0017312F"/>
    <w:rsid w:val="001738C3"/>
    <w:rsid w:val="00173A8E"/>
    <w:rsid w:val="00173B18"/>
    <w:rsid w:val="00173CDB"/>
    <w:rsid w:val="001744C6"/>
    <w:rsid w:val="001744D5"/>
    <w:rsid w:val="0017471D"/>
    <w:rsid w:val="00174CEB"/>
    <w:rsid w:val="0017502C"/>
    <w:rsid w:val="001758BC"/>
    <w:rsid w:val="00175A9A"/>
    <w:rsid w:val="001763BE"/>
    <w:rsid w:val="00176701"/>
    <w:rsid w:val="00176B20"/>
    <w:rsid w:val="00176BE0"/>
    <w:rsid w:val="00176D5F"/>
    <w:rsid w:val="00177830"/>
    <w:rsid w:val="00177961"/>
    <w:rsid w:val="001779BE"/>
    <w:rsid w:val="00177E31"/>
    <w:rsid w:val="00177F4E"/>
    <w:rsid w:val="00180635"/>
    <w:rsid w:val="00180CD7"/>
    <w:rsid w:val="00180EF3"/>
    <w:rsid w:val="001810DB"/>
    <w:rsid w:val="0018143F"/>
    <w:rsid w:val="00181AD8"/>
    <w:rsid w:val="00181B0C"/>
    <w:rsid w:val="00181E86"/>
    <w:rsid w:val="00181F52"/>
    <w:rsid w:val="00181FF8"/>
    <w:rsid w:val="00182125"/>
    <w:rsid w:val="00182567"/>
    <w:rsid w:val="00182C30"/>
    <w:rsid w:val="00182CE3"/>
    <w:rsid w:val="00182E61"/>
    <w:rsid w:val="00182ED4"/>
    <w:rsid w:val="0018338C"/>
    <w:rsid w:val="00183984"/>
    <w:rsid w:val="00183AAD"/>
    <w:rsid w:val="00183B30"/>
    <w:rsid w:val="00183B9E"/>
    <w:rsid w:val="00183C3F"/>
    <w:rsid w:val="00184122"/>
    <w:rsid w:val="00184963"/>
    <w:rsid w:val="00184E17"/>
    <w:rsid w:val="00184E18"/>
    <w:rsid w:val="00185404"/>
    <w:rsid w:val="00185539"/>
    <w:rsid w:val="00185858"/>
    <w:rsid w:val="00185BC6"/>
    <w:rsid w:val="00186039"/>
    <w:rsid w:val="00186353"/>
    <w:rsid w:val="0018655F"/>
    <w:rsid w:val="00186780"/>
    <w:rsid w:val="001871CE"/>
    <w:rsid w:val="00187456"/>
    <w:rsid w:val="00187A1E"/>
    <w:rsid w:val="00187E4B"/>
    <w:rsid w:val="00187F41"/>
    <w:rsid w:val="001902D2"/>
    <w:rsid w:val="0019034B"/>
    <w:rsid w:val="001908F4"/>
    <w:rsid w:val="001909D5"/>
    <w:rsid w:val="00190AC1"/>
    <w:rsid w:val="00190B19"/>
    <w:rsid w:val="00190D4A"/>
    <w:rsid w:val="00190D6C"/>
    <w:rsid w:val="00190FB0"/>
    <w:rsid w:val="0019110B"/>
    <w:rsid w:val="001917DE"/>
    <w:rsid w:val="00191A46"/>
    <w:rsid w:val="00191E2D"/>
    <w:rsid w:val="00192256"/>
    <w:rsid w:val="00192448"/>
    <w:rsid w:val="00192460"/>
    <w:rsid w:val="001926D9"/>
    <w:rsid w:val="00192EF0"/>
    <w:rsid w:val="00193213"/>
    <w:rsid w:val="0019341A"/>
    <w:rsid w:val="00193CCE"/>
    <w:rsid w:val="00193E7D"/>
    <w:rsid w:val="00193EA8"/>
    <w:rsid w:val="00194579"/>
    <w:rsid w:val="00194C87"/>
    <w:rsid w:val="00194CB8"/>
    <w:rsid w:val="00195220"/>
    <w:rsid w:val="00195837"/>
    <w:rsid w:val="00195C83"/>
    <w:rsid w:val="00195E0D"/>
    <w:rsid w:val="00195E47"/>
    <w:rsid w:val="0019603A"/>
    <w:rsid w:val="00196682"/>
    <w:rsid w:val="00196903"/>
    <w:rsid w:val="00197036"/>
    <w:rsid w:val="00197224"/>
    <w:rsid w:val="00197BEC"/>
    <w:rsid w:val="00197DF9"/>
    <w:rsid w:val="00197EBB"/>
    <w:rsid w:val="00197F56"/>
    <w:rsid w:val="001A000C"/>
    <w:rsid w:val="001A058D"/>
    <w:rsid w:val="001A08DF"/>
    <w:rsid w:val="001A091D"/>
    <w:rsid w:val="001A1397"/>
    <w:rsid w:val="001A1987"/>
    <w:rsid w:val="001A19C6"/>
    <w:rsid w:val="001A1CC2"/>
    <w:rsid w:val="001A1D44"/>
    <w:rsid w:val="001A1EE3"/>
    <w:rsid w:val="001A2016"/>
    <w:rsid w:val="001A206B"/>
    <w:rsid w:val="001A21CF"/>
    <w:rsid w:val="001A2219"/>
    <w:rsid w:val="001A2564"/>
    <w:rsid w:val="001A2CFB"/>
    <w:rsid w:val="001A3098"/>
    <w:rsid w:val="001A30A1"/>
    <w:rsid w:val="001A36BC"/>
    <w:rsid w:val="001A374D"/>
    <w:rsid w:val="001A37A0"/>
    <w:rsid w:val="001A37FE"/>
    <w:rsid w:val="001A38BA"/>
    <w:rsid w:val="001A3985"/>
    <w:rsid w:val="001A3FA4"/>
    <w:rsid w:val="001A3FD0"/>
    <w:rsid w:val="001A403F"/>
    <w:rsid w:val="001A41F2"/>
    <w:rsid w:val="001A44F3"/>
    <w:rsid w:val="001A452A"/>
    <w:rsid w:val="001A4973"/>
    <w:rsid w:val="001A4E27"/>
    <w:rsid w:val="001A551F"/>
    <w:rsid w:val="001A5590"/>
    <w:rsid w:val="001A6173"/>
    <w:rsid w:val="001A63AC"/>
    <w:rsid w:val="001A689F"/>
    <w:rsid w:val="001A6BF8"/>
    <w:rsid w:val="001A6CBA"/>
    <w:rsid w:val="001A6F6E"/>
    <w:rsid w:val="001A6FBF"/>
    <w:rsid w:val="001A70D0"/>
    <w:rsid w:val="001A714A"/>
    <w:rsid w:val="001A71CF"/>
    <w:rsid w:val="001A730B"/>
    <w:rsid w:val="001A7405"/>
    <w:rsid w:val="001A76F9"/>
    <w:rsid w:val="001A7B08"/>
    <w:rsid w:val="001A7C0D"/>
    <w:rsid w:val="001A7CBC"/>
    <w:rsid w:val="001A7ED3"/>
    <w:rsid w:val="001B04D2"/>
    <w:rsid w:val="001B04D4"/>
    <w:rsid w:val="001B0B13"/>
    <w:rsid w:val="001B0D97"/>
    <w:rsid w:val="001B1247"/>
    <w:rsid w:val="001B1520"/>
    <w:rsid w:val="001B15D2"/>
    <w:rsid w:val="001B1C69"/>
    <w:rsid w:val="001B1E25"/>
    <w:rsid w:val="001B1EDA"/>
    <w:rsid w:val="001B2AE3"/>
    <w:rsid w:val="001B2E40"/>
    <w:rsid w:val="001B2E78"/>
    <w:rsid w:val="001B2EFC"/>
    <w:rsid w:val="001B2FA1"/>
    <w:rsid w:val="001B2FB8"/>
    <w:rsid w:val="001B305A"/>
    <w:rsid w:val="001B367A"/>
    <w:rsid w:val="001B3871"/>
    <w:rsid w:val="001B3B74"/>
    <w:rsid w:val="001B3CDA"/>
    <w:rsid w:val="001B415B"/>
    <w:rsid w:val="001B4160"/>
    <w:rsid w:val="001B422D"/>
    <w:rsid w:val="001B4257"/>
    <w:rsid w:val="001B46A5"/>
    <w:rsid w:val="001B4F83"/>
    <w:rsid w:val="001B521A"/>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43E"/>
    <w:rsid w:val="001B7A29"/>
    <w:rsid w:val="001B7C33"/>
    <w:rsid w:val="001C01F7"/>
    <w:rsid w:val="001C05EE"/>
    <w:rsid w:val="001C0E0F"/>
    <w:rsid w:val="001C0E2E"/>
    <w:rsid w:val="001C0E38"/>
    <w:rsid w:val="001C112D"/>
    <w:rsid w:val="001C1302"/>
    <w:rsid w:val="001C1439"/>
    <w:rsid w:val="001C16EA"/>
    <w:rsid w:val="001C172D"/>
    <w:rsid w:val="001C1759"/>
    <w:rsid w:val="001C17F6"/>
    <w:rsid w:val="001C1873"/>
    <w:rsid w:val="001C1CE5"/>
    <w:rsid w:val="001C2181"/>
    <w:rsid w:val="001C2384"/>
    <w:rsid w:val="001C2B31"/>
    <w:rsid w:val="001C2F6E"/>
    <w:rsid w:val="001C3080"/>
    <w:rsid w:val="001C31A6"/>
    <w:rsid w:val="001C3240"/>
    <w:rsid w:val="001C32EB"/>
    <w:rsid w:val="001C34F0"/>
    <w:rsid w:val="001C35B1"/>
    <w:rsid w:val="001C3A16"/>
    <w:rsid w:val="001C3C86"/>
    <w:rsid w:val="001C3D2A"/>
    <w:rsid w:val="001C3DDE"/>
    <w:rsid w:val="001C4A8D"/>
    <w:rsid w:val="001C4C1F"/>
    <w:rsid w:val="001C4F59"/>
    <w:rsid w:val="001C5113"/>
    <w:rsid w:val="001C53F1"/>
    <w:rsid w:val="001C5638"/>
    <w:rsid w:val="001C5CE5"/>
    <w:rsid w:val="001C5DB2"/>
    <w:rsid w:val="001C5F75"/>
    <w:rsid w:val="001C63A1"/>
    <w:rsid w:val="001C6790"/>
    <w:rsid w:val="001C68DF"/>
    <w:rsid w:val="001C6FCB"/>
    <w:rsid w:val="001C74E7"/>
    <w:rsid w:val="001C7771"/>
    <w:rsid w:val="001C7A8B"/>
    <w:rsid w:val="001C7C9B"/>
    <w:rsid w:val="001C7E80"/>
    <w:rsid w:val="001D030F"/>
    <w:rsid w:val="001D03B7"/>
    <w:rsid w:val="001D0C56"/>
    <w:rsid w:val="001D0EF4"/>
    <w:rsid w:val="001D170B"/>
    <w:rsid w:val="001D1F47"/>
    <w:rsid w:val="001D20ED"/>
    <w:rsid w:val="001D2125"/>
    <w:rsid w:val="001D2432"/>
    <w:rsid w:val="001D2678"/>
    <w:rsid w:val="001D26BB"/>
    <w:rsid w:val="001D2720"/>
    <w:rsid w:val="001D2B64"/>
    <w:rsid w:val="001D2D63"/>
    <w:rsid w:val="001D334F"/>
    <w:rsid w:val="001D3750"/>
    <w:rsid w:val="001D37CB"/>
    <w:rsid w:val="001D3BDD"/>
    <w:rsid w:val="001D3C5E"/>
    <w:rsid w:val="001D3EB4"/>
    <w:rsid w:val="001D40FA"/>
    <w:rsid w:val="001D4244"/>
    <w:rsid w:val="001D4D1C"/>
    <w:rsid w:val="001D51BA"/>
    <w:rsid w:val="001D5330"/>
    <w:rsid w:val="001D53E7"/>
    <w:rsid w:val="001D57A3"/>
    <w:rsid w:val="001D5857"/>
    <w:rsid w:val="001D5B14"/>
    <w:rsid w:val="001D5D55"/>
    <w:rsid w:val="001D5DCE"/>
    <w:rsid w:val="001D61F2"/>
    <w:rsid w:val="001D629F"/>
    <w:rsid w:val="001D6342"/>
    <w:rsid w:val="001D6D53"/>
    <w:rsid w:val="001D6D96"/>
    <w:rsid w:val="001D6E32"/>
    <w:rsid w:val="001D6E93"/>
    <w:rsid w:val="001D7629"/>
    <w:rsid w:val="001E073E"/>
    <w:rsid w:val="001E0B2A"/>
    <w:rsid w:val="001E0F8D"/>
    <w:rsid w:val="001E1166"/>
    <w:rsid w:val="001E13DF"/>
    <w:rsid w:val="001E17B9"/>
    <w:rsid w:val="001E180C"/>
    <w:rsid w:val="001E192E"/>
    <w:rsid w:val="001E1B9D"/>
    <w:rsid w:val="001E1C8B"/>
    <w:rsid w:val="001E20B9"/>
    <w:rsid w:val="001E247A"/>
    <w:rsid w:val="001E2563"/>
    <w:rsid w:val="001E2841"/>
    <w:rsid w:val="001E2C51"/>
    <w:rsid w:val="001E3240"/>
    <w:rsid w:val="001E3265"/>
    <w:rsid w:val="001E3895"/>
    <w:rsid w:val="001E38BD"/>
    <w:rsid w:val="001E3B97"/>
    <w:rsid w:val="001E4017"/>
    <w:rsid w:val="001E414D"/>
    <w:rsid w:val="001E47B0"/>
    <w:rsid w:val="001E4C43"/>
    <w:rsid w:val="001E4EF5"/>
    <w:rsid w:val="001E56A1"/>
    <w:rsid w:val="001E58E2"/>
    <w:rsid w:val="001E5A9F"/>
    <w:rsid w:val="001E5D9E"/>
    <w:rsid w:val="001E600A"/>
    <w:rsid w:val="001E6C99"/>
    <w:rsid w:val="001E6D94"/>
    <w:rsid w:val="001E6E65"/>
    <w:rsid w:val="001E7675"/>
    <w:rsid w:val="001E7828"/>
    <w:rsid w:val="001E7885"/>
    <w:rsid w:val="001E7AED"/>
    <w:rsid w:val="001E7C2C"/>
    <w:rsid w:val="001E7CC9"/>
    <w:rsid w:val="001E7EC5"/>
    <w:rsid w:val="001E7F5E"/>
    <w:rsid w:val="001F03FF"/>
    <w:rsid w:val="001F053A"/>
    <w:rsid w:val="001F0680"/>
    <w:rsid w:val="001F095B"/>
    <w:rsid w:val="001F0EE6"/>
    <w:rsid w:val="001F1350"/>
    <w:rsid w:val="001F159F"/>
    <w:rsid w:val="001F1666"/>
    <w:rsid w:val="001F22D3"/>
    <w:rsid w:val="001F27EA"/>
    <w:rsid w:val="001F29F6"/>
    <w:rsid w:val="001F34AD"/>
    <w:rsid w:val="001F36A0"/>
    <w:rsid w:val="001F3916"/>
    <w:rsid w:val="001F3917"/>
    <w:rsid w:val="001F3EF9"/>
    <w:rsid w:val="001F476D"/>
    <w:rsid w:val="001F48B4"/>
    <w:rsid w:val="001F4A0C"/>
    <w:rsid w:val="001F4B32"/>
    <w:rsid w:val="001F4D45"/>
    <w:rsid w:val="001F4F94"/>
    <w:rsid w:val="001F54C5"/>
    <w:rsid w:val="001F5968"/>
    <w:rsid w:val="001F598C"/>
    <w:rsid w:val="001F5B56"/>
    <w:rsid w:val="001F5B8D"/>
    <w:rsid w:val="001F618C"/>
    <w:rsid w:val="001F662C"/>
    <w:rsid w:val="001F6953"/>
    <w:rsid w:val="001F69B8"/>
    <w:rsid w:val="001F6E14"/>
    <w:rsid w:val="001F7074"/>
    <w:rsid w:val="001F712A"/>
    <w:rsid w:val="001F7136"/>
    <w:rsid w:val="001F72D1"/>
    <w:rsid w:val="00200067"/>
    <w:rsid w:val="00200490"/>
    <w:rsid w:val="00200513"/>
    <w:rsid w:val="00200515"/>
    <w:rsid w:val="00200582"/>
    <w:rsid w:val="0020093B"/>
    <w:rsid w:val="00200DB6"/>
    <w:rsid w:val="002016A5"/>
    <w:rsid w:val="00201844"/>
    <w:rsid w:val="00201B62"/>
    <w:rsid w:val="00201F3A"/>
    <w:rsid w:val="00202146"/>
    <w:rsid w:val="002022E2"/>
    <w:rsid w:val="00202FEE"/>
    <w:rsid w:val="002033CC"/>
    <w:rsid w:val="0020359D"/>
    <w:rsid w:val="00203831"/>
    <w:rsid w:val="002039CA"/>
    <w:rsid w:val="00203A78"/>
    <w:rsid w:val="00203D58"/>
    <w:rsid w:val="00203F96"/>
    <w:rsid w:val="00204496"/>
    <w:rsid w:val="002046C0"/>
    <w:rsid w:val="00204917"/>
    <w:rsid w:val="00204ADF"/>
    <w:rsid w:val="00204FDF"/>
    <w:rsid w:val="00204FEC"/>
    <w:rsid w:val="002050D9"/>
    <w:rsid w:val="0020512C"/>
    <w:rsid w:val="002058BB"/>
    <w:rsid w:val="002058FA"/>
    <w:rsid w:val="00205A65"/>
    <w:rsid w:val="002061E1"/>
    <w:rsid w:val="00206202"/>
    <w:rsid w:val="002069B2"/>
    <w:rsid w:val="00206B6C"/>
    <w:rsid w:val="00206EDD"/>
    <w:rsid w:val="0020720F"/>
    <w:rsid w:val="0020724E"/>
    <w:rsid w:val="00207276"/>
    <w:rsid w:val="00207585"/>
    <w:rsid w:val="00207CEA"/>
    <w:rsid w:val="00207FA3"/>
    <w:rsid w:val="0021010C"/>
    <w:rsid w:val="002101E1"/>
    <w:rsid w:val="00210355"/>
    <w:rsid w:val="002105FB"/>
    <w:rsid w:val="00211716"/>
    <w:rsid w:val="002122A6"/>
    <w:rsid w:val="00212A54"/>
    <w:rsid w:val="0021341D"/>
    <w:rsid w:val="00213433"/>
    <w:rsid w:val="0021345F"/>
    <w:rsid w:val="00213D54"/>
    <w:rsid w:val="00214378"/>
    <w:rsid w:val="00214DA8"/>
    <w:rsid w:val="00214E42"/>
    <w:rsid w:val="00215003"/>
    <w:rsid w:val="00215423"/>
    <w:rsid w:val="00215491"/>
    <w:rsid w:val="00215619"/>
    <w:rsid w:val="002158FA"/>
    <w:rsid w:val="00215BFB"/>
    <w:rsid w:val="00216006"/>
    <w:rsid w:val="0021613A"/>
    <w:rsid w:val="00216487"/>
    <w:rsid w:val="002164BD"/>
    <w:rsid w:val="00216508"/>
    <w:rsid w:val="002169D5"/>
    <w:rsid w:val="00216CB0"/>
    <w:rsid w:val="00216D20"/>
    <w:rsid w:val="00216FAF"/>
    <w:rsid w:val="002170A0"/>
    <w:rsid w:val="002171E6"/>
    <w:rsid w:val="002173B2"/>
    <w:rsid w:val="00217529"/>
    <w:rsid w:val="002175EE"/>
    <w:rsid w:val="002177D0"/>
    <w:rsid w:val="00217D79"/>
    <w:rsid w:val="00217FBB"/>
    <w:rsid w:val="002200A1"/>
    <w:rsid w:val="0022038F"/>
    <w:rsid w:val="00220600"/>
    <w:rsid w:val="002206D2"/>
    <w:rsid w:val="00220894"/>
    <w:rsid w:val="00220B2A"/>
    <w:rsid w:val="00220C53"/>
    <w:rsid w:val="0022138A"/>
    <w:rsid w:val="0022165D"/>
    <w:rsid w:val="00221EA3"/>
    <w:rsid w:val="00222371"/>
    <w:rsid w:val="002223D9"/>
    <w:rsid w:val="002224DB"/>
    <w:rsid w:val="0022270F"/>
    <w:rsid w:val="00222E2D"/>
    <w:rsid w:val="00223058"/>
    <w:rsid w:val="002230E9"/>
    <w:rsid w:val="002232C8"/>
    <w:rsid w:val="00223AA3"/>
    <w:rsid w:val="00223BA5"/>
    <w:rsid w:val="00223FCB"/>
    <w:rsid w:val="00224390"/>
    <w:rsid w:val="002244C2"/>
    <w:rsid w:val="00224638"/>
    <w:rsid w:val="002246BB"/>
    <w:rsid w:val="00224A1C"/>
    <w:rsid w:val="00224ECD"/>
    <w:rsid w:val="00224F6B"/>
    <w:rsid w:val="002252C3"/>
    <w:rsid w:val="0022576A"/>
    <w:rsid w:val="00225C54"/>
    <w:rsid w:val="00225DD2"/>
    <w:rsid w:val="0022613B"/>
    <w:rsid w:val="00226176"/>
    <w:rsid w:val="0022638C"/>
    <w:rsid w:val="002263BC"/>
    <w:rsid w:val="0022642E"/>
    <w:rsid w:val="00226654"/>
    <w:rsid w:val="00226794"/>
    <w:rsid w:val="00226AB1"/>
    <w:rsid w:val="00226C08"/>
    <w:rsid w:val="00226D80"/>
    <w:rsid w:val="00226F75"/>
    <w:rsid w:val="0023012E"/>
    <w:rsid w:val="002303D7"/>
    <w:rsid w:val="002306AD"/>
    <w:rsid w:val="00230765"/>
    <w:rsid w:val="00230A8D"/>
    <w:rsid w:val="00230D18"/>
    <w:rsid w:val="00231130"/>
    <w:rsid w:val="002319E4"/>
    <w:rsid w:val="00231A06"/>
    <w:rsid w:val="00231BC1"/>
    <w:rsid w:val="00231CC5"/>
    <w:rsid w:val="0023294C"/>
    <w:rsid w:val="00232B1D"/>
    <w:rsid w:val="00232BF6"/>
    <w:rsid w:val="00232F6F"/>
    <w:rsid w:val="0023344B"/>
    <w:rsid w:val="002338E0"/>
    <w:rsid w:val="00233928"/>
    <w:rsid w:val="00233CE9"/>
    <w:rsid w:val="002340FD"/>
    <w:rsid w:val="00234299"/>
    <w:rsid w:val="00234BB3"/>
    <w:rsid w:val="00234E4E"/>
    <w:rsid w:val="00235628"/>
    <w:rsid w:val="00235632"/>
    <w:rsid w:val="0023568E"/>
    <w:rsid w:val="00235872"/>
    <w:rsid w:val="00235E2D"/>
    <w:rsid w:val="00236016"/>
    <w:rsid w:val="002363DA"/>
    <w:rsid w:val="00236C1C"/>
    <w:rsid w:val="00236CDA"/>
    <w:rsid w:val="00236DF8"/>
    <w:rsid w:val="0023700E"/>
    <w:rsid w:val="00237096"/>
    <w:rsid w:val="00237266"/>
    <w:rsid w:val="00237354"/>
    <w:rsid w:val="002379E1"/>
    <w:rsid w:val="00237A92"/>
    <w:rsid w:val="00237C14"/>
    <w:rsid w:val="00240141"/>
    <w:rsid w:val="00240284"/>
    <w:rsid w:val="002404FA"/>
    <w:rsid w:val="002408B8"/>
    <w:rsid w:val="00240974"/>
    <w:rsid w:val="00240CBF"/>
    <w:rsid w:val="00240D89"/>
    <w:rsid w:val="00240ED8"/>
    <w:rsid w:val="00241158"/>
    <w:rsid w:val="00241167"/>
    <w:rsid w:val="00241509"/>
    <w:rsid w:val="00241559"/>
    <w:rsid w:val="00241653"/>
    <w:rsid w:val="00241733"/>
    <w:rsid w:val="002419F0"/>
    <w:rsid w:val="00242492"/>
    <w:rsid w:val="00243111"/>
    <w:rsid w:val="002431BA"/>
    <w:rsid w:val="002435B3"/>
    <w:rsid w:val="00244252"/>
    <w:rsid w:val="00244331"/>
    <w:rsid w:val="00245343"/>
    <w:rsid w:val="00245483"/>
    <w:rsid w:val="0024564B"/>
    <w:rsid w:val="00245785"/>
    <w:rsid w:val="002458B8"/>
    <w:rsid w:val="002458EB"/>
    <w:rsid w:val="00245A5B"/>
    <w:rsid w:val="00245AFE"/>
    <w:rsid w:val="00245B16"/>
    <w:rsid w:val="00245B8B"/>
    <w:rsid w:val="0024633C"/>
    <w:rsid w:val="00246534"/>
    <w:rsid w:val="002470B7"/>
    <w:rsid w:val="0024794E"/>
    <w:rsid w:val="00247CD7"/>
    <w:rsid w:val="00247DC8"/>
    <w:rsid w:val="002500C8"/>
    <w:rsid w:val="002500E9"/>
    <w:rsid w:val="0025036A"/>
    <w:rsid w:val="002506A7"/>
    <w:rsid w:val="0025088B"/>
    <w:rsid w:val="00250B82"/>
    <w:rsid w:val="00250BFA"/>
    <w:rsid w:val="00250E85"/>
    <w:rsid w:val="0025119C"/>
    <w:rsid w:val="00251B1B"/>
    <w:rsid w:val="00251B46"/>
    <w:rsid w:val="00252119"/>
    <w:rsid w:val="0025266F"/>
    <w:rsid w:val="002526C0"/>
    <w:rsid w:val="00252B68"/>
    <w:rsid w:val="002532BE"/>
    <w:rsid w:val="002535B4"/>
    <w:rsid w:val="00253853"/>
    <w:rsid w:val="002538CC"/>
    <w:rsid w:val="00253950"/>
    <w:rsid w:val="00253E23"/>
    <w:rsid w:val="00253FB7"/>
    <w:rsid w:val="002549BB"/>
    <w:rsid w:val="00254D86"/>
    <w:rsid w:val="00255449"/>
    <w:rsid w:val="00255915"/>
    <w:rsid w:val="00255A52"/>
    <w:rsid w:val="00255E46"/>
    <w:rsid w:val="00256462"/>
    <w:rsid w:val="00256478"/>
    <w:rsid w:val="00256552"/>
    <w:rsid w:val="002565AB"/>
    <w:rsid w:val="00256C5F"/>
    <w:rsid w:val="00257190"/>
    <w:rsid w:val="00257543"/>
    <w:rsid w:val="002577AD"/>
    <w:rsid w:val="00257933"/>
    <w:rsid w:val="002579B9"/>
    <w:rsid w:val="00257CDF"/>
    <w:rsid w:val="00257E21"/>
    <w:rsid w:val="00260181"/>
    <w:rsid w:val="0026047F"/>
    <w:rsid w:val="00260A63"/>
    <w:rsid w:val="00260B6F"/>
    <w:rsid w:val="0026112A"/>
    <w:rsid w:val="002617E7"/>
    <w:rsid w:val="002619D5"/>
    <w:rsid w:val="00261B38"/>
    <w:rsid w:val="00261E82"/>
    <w:rsid w:val="002625DF"/>
    <w:rsid w:val="002632DA"/>
    <w:rsid w:val="002637F2"/>
    <w:rsid w:val="00264228"/>
    <w:rsid w:val="00264334"/>
    <w:rsid w:val="0026473E"/>
    <w:rsid w:val="00264933"/>
    <w:rsid w:val="00264CFC"/>
    <w:rsid w:val="00265D7A"/>
    <w:rsid w:val="00265E9D"/>
    <w:rsid w:val="00266214"/>
    <w:rsid w:val="0026639A"/>
    <w:rsid w:val="0026648D"/>
    <w:rsid w:val="002665B3"/>
    <w:rsid w:val="002665CC"/>
    <w:rsid w:val="00266D46"/>
    <w:rsid w:val="002670D6"/>
    <w:rsid w:val="00267150"/>
    <w:rsid w:val="0026723C"/>
    <w:rsid w:val="0026771D"/>
    <w:rsid w:val="002677C5"/>
    <w:rsid w:val="00267A3C"/>
    <w:rsid w:val="00267C83"/>
    <w:rsid w:val="00270D20"/>
    <w:rsid w:val="00270DCB"/>
    <w:rsid w:val="0027144F"/>
    <w:rsid w:val="00271813"/>
    <w:rsid w:val="0027198C"/>
    <w:rsid w:val="00271C28"/>
    <w:rsid w:val="00271F3A"/>
    <w:rsid w:val="0027232B"/>
    <w:rsid w:val="00272A57"/>
    <w:rsid w:val="00272D98"/>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186"/>
    <w:rsid w:val="00275813"/>
    <w:rsid w:val="0027582D"/>
    <w:rsid w:val="00275B58"/>
    <w:rsid w:val="00276017"/>
    <w:rsid w:val="00276154"/>
    <w:rsid w:val="002763B3"/>
    <w:rsid w:val="00276EF4"/>
    <w:rsid w:val="0027767A"/>
    <w:rsid w:val="00280395"/>
    <w:rsid w:val="00280577"/>
    <w:rsid w:val="002805F5"/>
    <w:rsid w:val="0028063B"/>
    <w:rsid w:val="00280751"/>
    <w:rsid w:val="00280AE9"/>
    <w:rsid w:val="00280CB0"/>
    <w:rsid w:val="00280D0F"/>
    <w:rsid w:val="00280E79"/>
    <w:rsid w:val="002812E7"/>
    <w:rsid w:val="0028140D"/>
    <w:rsid w:val="00281568"/>
    <w:rsid w:val="00281B2E"/>
    <w:rsid w:val="00281BA5"/>
    <w:rsid w:val="0028249D"/>
    <w:rsid w:val="0028280A"/>
    <w:rsid w:val="00282A83"/>
    <w:rsid w:val="00282C9A"/>
    <w:rsid w:val="0028316B"/>
    <w:rsid w:val="00283183"/>
    <w:rsid w:val="00283ADA"/>
    <w:rsid w:val="00283E81"/>
    <w:rsid w:val="00283EBB"/>
    <w:rsid w:val="00283FE3"/>
    <w:rsid w:val="0028445F"/>
    <w:rsid w:val="00284778"/>
    <w:rsid w:val="00284993"/>
    <w:rsid w:val="00284BDD"/>
    <w:rsid w:val="00284D0A"/>
    <w:rsid w:val="002850D5"/>
    <w:rsid w:val="00285260"/>
    <w:rsid w:val="00285714"/>
    <w:rsid w:val="00285864"/>
    <w:rsid w:val="00285DA4"/>
    <w:rsid w:val="00285E4A"/>
    <w:rsid w:val="0028604C"/>
    <w:rsid w:val="002861B4"/>
    <w:rsid w:val="00286ACD"/>
    <w:rsid w:val="00286FD7"/>
    <w:rsid w:val="0028704D"/>
    <w:rsid w:val="00287166"/>
    <w:rsid w:val="00287547"/>
    <w:rsid w:val="00287838"/>
    <w:rsid w:val="00287D31"/>
    <w:rsid w:val="00290562"/>
    <w:rsid w:val="002907B5"/>
    <w:rsid w:val="0029093E"/>
    <w:rsid w:val="00290A50"/>
    <w:rsid w:val="00291831"/>
    <w:rsid w:val="00291AA2"/>
    <w:rsid w:val="00291CAC"/>
    <w:rsid w:val="00291D7D"/>
    <w:rsid w:val="00292169"/>
    <w:rsid w:val="002923FB"/>
    <w:rsid w:val="00292EB7"/>
    <w:rsid w:val="00292F3F"/>
    <w:rsid w:val="0029322C"/>
    <w:rsid w:val="00293FDD"/>
    <w:rsid w:val="00294502"/>
    <w:rsid w:val="00294C5B"/>
    <w:rsid w:val="00294CB6"/>
    <w:rsid w:val="00294D6F"/>
    <w:rsid w:val="002954D6"/>
    <w:rsid w:val="00295A85"/>
    <w:rsid w:val="00295BD2"/>
    <w:rsid w:val="00296227"/>
    <w:rsid w:val="00296355"/>
    <w:rsid w:val="00296490"/>
    <w:rsid w:val="00296639"/>
    <w:rsid w:val="00296BAF"/>
    <w:rsid w:val="00296C13"/>
    <w:rsid w:val="00296F44"/>
    <w:rsid w:val="00297729"/>
    <w:rsid w:val="0029777D"/>
    <w:rsid w:val="002977A2"/>
    <w:rsid w:val="00297AA6"/>
    <w:rsid w:val="002A022B"/>
    <w:rsid w:val="002A055E"/>
    <w:rsid w:val="002A05FB"/>
    <w:rsid w:val="002A0EB6"/>
    <w:rsid w:val="002A1155"/>
    <w:rsid w:val="002A1742"/>
    <w:rsid w:val="002A19C2"/>
    <w:rsid w:val="002A1D4E"/>
    <w:rsid w:val="002A1D7A"/>
    <w:rsid w:val="002A2869"/>
    <w:rsid w:val="002A2D01"/>
    <w:rsid w:val="002A30B9"/>
    <w:rsid w:val="002A36D1"/>
    <w:rsid w:val="002A3946"/>
    <w:rsid w:val="002A45B9"/>
    <w:rsid w:val="002A4926"/>
    <w:rsid w:val="002A5044"/>
    <w:rsid w:val="002A5C8F"/>
    <w:rsid w:val="002A61C9"/>
    <w:rsid w:val="002A6215"/>
    <w:rsid w:val="002A6836"/>
    <w:rsid w:val="002A6E31"/>
    <w:rsid w:val="002A6FD5"/>
    <w:rsid w:val="002A7A0F"/>
    <w:rsid w:val="002A7BA9"/>
    <w:rsid w:val="002B0207"/>
    <w:rsid w:val="002B0BC3"/>
    <w:rsid w:val="002B0D92"/>
    <w:rsid w:val="002B0E2B"/>
    <w:rsid w:val="002B0F15"/>
    <w:rsid w:val="002B1157"/>
    <w:rsid w:val="002B1352"/>
    <w:rsid w:val="002B14D4"/>
    <w:rsid w:val="002B158E"/>
    <w:rsid w:val="002B17E2"/>
    <w:rsid w:val="002B19AA"/>
    <w:rsid w:val="002B1BBF"/>
    <w:rsid w:val="002B1C96"/>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63FD"/>
    <w:rsid w:val="002B641D"/>
    <w:rsid w:val="002B6554"/>
    <w:rsid w:val="002B697D"/>
    <w:rsid w:val="002B6B8E"/>
    <w:rsid w:val="002B6BF9"/>
    <w:rsid w:val="002B6CAE"/>
    <w:rsid w:val="002B7EAC"/>
    <w:rsid w:val="002C0426"/>
    <w:rsid w:val="002C0B28"/>
    <w:rsid w:val="002C0C1C"/>
    <w:rsid w:val="002C0F58"/>
    <w:rsid w:val="002C11BF"/>
    <w:rsid w:val="002C12FA"/>
    <w:rsid w:val="002C1796"/>
    <w:rsid w:val="002C17DB"/>
    <w:rsid w:val="002C1950"/>
    <w:rsid w:val="002C196F"/>
    <w:rsid w:val="002C1D86"/>
    <w:rsid w:val="002C1FEA"/>
    <w:rsid w:val="002C257D"/>
    <w:rsid w:val="002C2C7F"/>
    <w:rsid w:val="002C31FD"/>
    <w:rsid w:val="002C3358"/>
    <w:rsid w:val="002C3699"/>
    <w:rsid w:val="002C36E7"/>
    <w:rsid w:val="002C3D65"/>
    <w:rsid w:val="002C402F"/>
    <w:rsid w:val="002C41E6"/>
    <w:rsid w:val="002C43AF"/>
    <w:rsid w:val="002C49C3"/>
    <w:rsid w:val="002C4A89"/>
    <w:rsid w:val="002C4CF2"/>
    <w:rsid w:val="002C4D1C"/>
    <w:rsid w:val="002C51EE"/>
    <w:rsid w:val="002C529F"/>
    <w:rsid w:val="002C5480"/>
    <w:rsid w:val="002C5F00"/>
    <w:rsid w:val="002C63AD"/>
    <w:rsid w:val="002C641B"/>
    <w:rsid w:val="002C6DB8"/>
    <w:rsid w:val="002C73A0"/>
    <w:rsid w:val="002C76D8"/>
    <w:rsid w:val="002C7812"/>
    <w:rsid w:val="002C796D"/>
    <w:rsid w:val="002C7F1D"/>
    <w:rsid w:val="002D0364"/>
    <w:rsid w:val="002D06E3"/>
    <w:rsid w:val="002D071A"/>
    <w:rsid w:val="002D07B4"/>
    <w:rsid w:val="002D10D4"/>
    <w:rsid w:val="002D1695"/>
    <w:rsid w:val="002D1D9D"/>
    <w:rsid w:val="002D1F0D"/>
    <w:rsid w:val="002D2605"/>
    <w:rsid w:val="002D2797"/>
    <w:rsid w:val="002D29A3"/>
    <w:rsid w:val="002D2AE4"/>
    <w:rsid w:val="002D31A3"/>
    <w:rsid w:val="002D34B2"/>
    <w:rsid w:val="002D34E9"/>
    <w:rsid w:val="002D34F5"/>
    <w:rsid w:val="002D3B1A"/>
    <w:rsid w:val="002D3F32"/>
    <w:rsid w:val="002D44AA"/>
    <w:rsid w:val="002D4582"/>
    <w:rsid w:val="002D48B0"/>
    <w:rsid w:val="002D49A2"/>
    <w:rsid w:val="002D4B36"/>
    <w:rsid w:val="002D4C82"/>
    <w:rsid w:val="002D597E"/>
    <w:rsid w:val="002D5B37"/>
    <w:rsid w:val="002D5BE9"/>
    <w:rsid w:val="002D5EFB"/>
    <w:rsid w:val="002D5FE7"/>
    <w:rsid w:val="002D603A"/>
    <w:rsid w:val="002D665B"/>
    <w:rsid w:val="002D692E"/>
    <w:rsid w:val="002D6A14"/>
    <w:rsid w:val="002D7637"/>
    <w:rsid w:val="002E013E"/>
    <w:rsid w:val="002E0491"/>
    <w:rsid w:val="002E0E05"/>
    <w:rsid w:val="002E100D"/>
    <w:rsid w:val="002E101F"/>
    <w:rsid w:val="002E15C2"/>
    <w:rsid w:val="002E16A1"/>
    <w:rsid w:val="002E17F2"/>
    <w:rsid w:val="002E1B80"/>
    <w:rsid w:val="002E20E6"/>
    <w:rsid w:val="002E230A"/>
    <w:rsid w:val="002E2C44"/>
    <w:rsid w:val="002E2F3E"/>
    <w:rsid w:val="002E3357"/>
    <w:rsid w:val="002E3420"/>
    <w:rsid w:val="002E3610"/>
    <w:rsid w:val="002E3706"/>
    <w:rsid w:val="002E3A53"/>
    <w:rsid w:val="002E3D0E"/>
    <w:rsid w:val="002E3EE8"/>
    <w:rsid w:val="002E40E0"/>
    <w:rsid w:val="002E45A1"/>
    <w:rsid w:val="002E4639"/>
    <w:rsid w:val="002E4A57"/>
    <w:rsid w:val="002E5426"/>
    <w:rsid w:val="002E604F"/>
    <w:rsid w:val="002E60E0"/>
    <w:rsid w:val="002E6609"/>
    <w:rsid w:val="002E6966"/>
    <w:rsid w:val="002E69BE"/>
    <w:rsid w:val="002E6AF0"/>
    <w:rsid w:val="002E6C49"/>
    <w:rsid w:val="002E6C54"/>
    <w:rsid w:val="002E6D3B"/>
    <w:rsid w:val="002E7352"/>
    <w:rsid w:val="002E7526"/>
    <w:rsid w:val="002E7AEC"/>
    <w:rsid w:val="002E7CAE"/>
    <w:rsid w:val="002E7F06"/>
    <w:rsid w:val="002E7F2C"/>
    <w:rsid w:val="002F092C"/>
    <w:rsid w:val="002F0FC3"/>
    <w:rsid w:val="002F10A0"/>
    <w:rsid w:val="002F1329"/>
    <w:rsid w:val="002F1627"/>
    <w:rsid w:val="002F19C7"/>
    <w:rsid w:val="002F1E20"/>
    <w:rsid w:val="002F231C"/>
    <w:rsid w:val="002F26B1"/>
    <w:rsid w:val="002F2733"/>
    <w:rsid w:val="002F2771"/>
    <w:rsid w:val="002F2D1D"/>
    <w:rsid w:val="002F3449"/>
    <w:rsid w:val="002F3585"/>
    <w:rsid w:val="002F363D"/>
    <w:rsid w:val="002F37A9"/>
    <w:rsid w:val="002F380A"/>
    <w:rsid w:val="002F399C"/>
    <w:rsid w:val="002F3E73"/>
    <w:rsid w:val="002F3FFB"/>
    <w:rsid w:val="002F41BA"/>
    <w:rsid w:val="002F41F7"/>
    <w:rsid w:val="002F4434"/>
    <w:rsid w:val="002F4BC5"/>
    <w:rsid w:val="002F56AF"/>
    <w:rsid w:val="002F588D"/>
    <w:rsid w:val="002F5D6F"/>
    <w:rsid w:val="002F62D0"/>
    <w:rsid w:val="002F6491"/>
    <w:rsid w:val="002F6A2C"/>
    <w:rsid w:val="002F6BFA"/>
    <w:rsid w:val="002F6F07"/>
    <w:rsid w:val="002F6FE3"/>
    <w:rsid w:val="002F7119"/>
    <w:rsid w:val="002F7E5F"/>
    <w:rsid w:val="003002D0"/>
    <w:rsid w:val="003005EB"/>
    <w:rsid w:val="00300B6E"/>
    <w:rsid w:val="00301083"/>
    <w:rsid w:val="0030144F"/>
    <w:rsid w:val="003015AC"/>
    <w:rsid w:val="003016F3"/>
    <w:rsid w:val="00301AE6"/>
    <w:rsid w:val="00301CE6"/>
    <w:rsid w:val="0030218B"/>
    <w:rsid w:val="00302287"/>
    <w:rsid w:val="003022D2"/>
    <w:rsid w:val="00302408"/>
    <w:rsid w:val="0030256B"/>
    <w:rsid w:val="00302841"/>
    <w:rsid w:val="00302934"/>
    <w:rsid w:val="00302E0E"/>
    <w:rsid w:val="00302EA5"/>
    <w:rsid w:val="00302F7A"/>
    <w:rsid w:val="0030324E"/>
    <w:rsid w:val="00303488"/>
    <w:rsid w:val="00303BCF"/>
    <w:rsid w:val="00303BF9"/>
    <w:rsid w:val="00303DA6"/>
    <w:rsid w:val="003049B5"/>
    <w:rsid w:val="00304D83"/>
    <w:rsid w:val="0030501F"/>
    <w:rsid w:val="0030549C"/>
    <w:rsid w:val="00305AE7"/>
    <w:rsid w:val="00305B72"/>
    <w:rsid w:val="00305C05"/>
    <w:rsid w:val="00305CE4"/>
    <w:rsid w:val="00305EDC"/>
    <w:rsid w:val="00305F9D"/>
    <w:rsid w:val="00306138"/>
    <w:rsid w:val="00306302"/>
    <w:rsid w:val="003066AD"/>
    <w:rsid w:val="0030674A"/>
    <w:rsid w:val="003070BD"/>
    <w:rsid w:val="003073B2"/>
    <w:rsid w:val="00307663"/>
    <w:rsid w:val="00307BA1"/>
    <w:rsid w:val="00310174"/>
    <w:rsid w:val="003102D3"/>
    <w:rsid w:val="003108DC"/>
    <w:rsid w:val="00310E91"/>
    <w:rsid w:val="00311014"/>
    <w:rsid w:val="00311113"/>
    <w:rsid w:val="00311702"/>
    <w:rsid w:val="00311961"/>
    <w:rsid w:val="00311B9E"/>
    <w:rsid w:val="00311D22"/>
    <w:rsid w:val="00311DD2"/>
    <w:rsid w:val="00311E76"/>
    <w:rsid w:val="00311E82"/>
    <w:rsid w:val="003122F4"/>
    <w:rsid w:val="003127D0"/>
    <w:rsid w:val="00312814"/>
    <w:rsid w:val="00312B13"/>
    <w:rsid w:val="00312C2D"/>
    <w:rsid w:val="00312D58"/>
    <w:rsid w:val="003132F6"/>
    <w:rsid w:val="003133B4"/>
    <w:rsid w:val="0031349C"/>
    <w:rsid w:val="00313795"/>
    <w:rsid w:val="00313F0E"/>
    <w:rsid w:val="00313FC0"/>
    <w:rsid w:val="00313FD6"/>
    <w:rsid w:val="00314263"/>
    <w:rsid w:val="003143BD"/>
    <w:rsid w:val="003146F3"/>
    <w:rsid w:val="00314B2D"/>
    <w:rsid w:val="00314ED5"/>
    <w:rsid w:val="00315299"/>
    <w:rsid w:val="00315363"/>
    <w:rsid w:val="0031594C"/>
    <w:rsid w:val="0031598B"/>
    <w:rsid w:val="00315C11"/>
    <w:rsid w:val="003161E5"/>
    <w:rsid w:val="0031649C"/>
    <w:rsid w:val="00316D55"/>
    <w:rsid w:val="00316E62"/>
    <w:rsid w:val="00316F86"/>
    <w:rsid w:val="0031719E"/>
    <w:rsid w:val="00317367"/>
    <w:rsid w:val="00317895"/>
    <w:rsid w:val="00317DD9"/>
    <w:rsid w:val="003200E3"/>
    <w:rsid w:val="003203ED"/>
    <w:rsid w:val="00320404"/>
    <w:rsid w:val="00320889"/>
    <w:rsid w:val="00320E80"/>
    <w:rsid w:val="003210D8"/>
    <w:rsid w:val="00321793"/>
    <w:rsid w:val="00321AC8"/>
    <w:rsid w:val="00321E54"/>
    <w:rsid w:val="003229D9"/>
    <w:rsid w:val="00322C9F"/>
    <w:rsid w:val="00322FA5"/>
    <w:rsid w:val="00323182"/>
    <w:rsid w:val="00323712"/>
    <w:rsid w:val="00323871"/>
    <w:rsid w:val="0032394D"/>
    <w:rsid w:val="00324419"/>
    <w:rsid w:val="003248E1"/>
    <w:rsid w:val="003249FA"/>
    <w:rsid w:val="00324B22"/>
    <w:rsid w:val="00324D23"/>
    <w:rsid w:val="0032509F"/>
    <w:rsid w:val="0032544E"/>
    <w:rsid w:val="003254F9"/>
    <w:rsid w:val="00325601"/>
    <w:rsid w:val="003256D8"/>
    <w:rsid w:val="003258E0"/>
    <w:rsid w:val="00325BA6"/>
    <w:rsid w:val="003261FD"/>
    <w:rsid w:val="0032625A"/>
    <w:rsid w:val="003263EE"/>
    <w:rsid w:val="0032658D"/>
    <w:rsid w:val="00326C76"/>
    <w:rsid w:val="00326C7B"/>
    <w:rsid w:val="003274FD"/>
    <w:rsid w:val="00327893"/>
    <w:rsid w:val="00327A2D"/>
    <w:rsid w:val="00327A97"/>
    <w:rsid w:val="0033083B"/>
    <w:rsid w:val="00330C0D"/>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8B5"/>
    <w:rsid w:val="00333923"/>
    <w:rsid w:val="00333B2D"/>
    <w:rsid w:val="00333EEB"/>
    <w:rsid w:val="00333F23"/>
    <w:rsid w:val="00334221"/>
    <w:rsid w:val="00334579"/>
    <w:rsid w:val="00335116"/>
    <w:rsid w:val="0033512D"/>
    <w:rsid w:val="003352C5"/>
    <w:rsid w:val="00335392"/>
    <w:rsid w:val="00335830"/>
    <w:rsid w:val="00335858"/>
    <w:rsid w:val="003358B8"/>
    <w:rsid w:val="003359EC"/>
    <w:rsid w:val="00335A87"/>
    <w:rsid w:val="00336110"/>
    <w:rsid w:val="0033630C"/>
    <w:rsid w:val="00336615"/>
    <w:rsid w:val="00336690"/>
    <w:rsid w:val="00336BDA"/>
    <w:rsid w:val="00336E2A"/>
    <w:rsid w:val="003377BB"/>
    <w:rsid w:val="00340AAD"/>
    <w:rsid w:val="00340C7E"/>
    <w:rsid w:val="00340D4B"/>
    <w:rsid w:val="0034116B"/>
    <w:rsid w:val="00341659"/>
    <w:rsid w:val="00341E6E"/>
    <w:rsid w:val="00342125"/>
    <w:rsid w:val="003421DF"/>
    <w:rsid w:val="0034225F"/>
    <w:rsid w:val="0034229A"/>
    <w:rsid w:val="00342BD7"/>
    <w:rsid w:val="00342CDF"/>
    <w:rsid w:val="00342EF5"/>
    <w:rsid w:val="00343139"/>
    <w:rsid w:val="00343547"/>
    <w:rsid w:val="00343CD0"/>
    <w:rsid w:val="00343D8D"/>
    <w:rsid w:val="00343E8E"/>
    <w:rsid w:val="003448D6"/>
    <w:rsid w:val="00344973"/>
    <w:rsid w:val="003464B2"/>
    <w:rsid w:val="0034668F"/>
    <w:rsid w:val="00346DB5"/>
    <w:rsid w:val="00347090"/>
    <w:rsid w:val="003472BC"/>
    <w:rsid w:val="003477B1"/>
    <w:rsid w:val="003478FD"/>
    <w:rsid w:val="00347ACD"/>
    <w:rsid w:val="00347E9D"/>
    <w:rsid w:val="00350454"/>
    <w:rsid w:val="00350569"/>
    <w:rsid w:val="003509F5"/>
    <w:rsid w:val="00350BA3"/>
    <w:rsid w:val="00351EA0"/>
    <w:rsid w:val="00352727"/>
    <w:rsid w:val="00352CCB"/>
    <w:rsid w:val="00352FFF"/>
    <w:rsid w:val="00353326"/>
    <w:rsid w:val="00353419"/>
    <w:rsid w:val="00353986"/>
    <w:rsid w:val="003539B6"/>
    <w:rsid w:val="003543D3"/>
    <w:rsid w:val="003543D4"/>
    <w:rsid w:val="003545AC"/>
    <w:rsid w:val="003548E7"/>
    <w:rsid w:val="00354B1E"/>
    <w:rsid w:val="00354D6F"/>
    <w:rsid w:val="00354DFB"/>
    <w:rsid w:val="00354ECC"/>
    <w:rsid w:val="0035504E"/>
    <w:rsid w:val="00355165"/>
    <w:rsid w:val="00356020"/>
    <w:rsid w:val="003564BA"/>
    <w:rsid w:val="003565A2"/>
    <w:rsid w:val="00356CCD"/>
    <w:rsid w:val="00356DAC"/>
    <w:rsid w:val="00357380"/>
    <w:rsid w:val="0035748D"/>
    <w:rsid w:val="003575E1"/>
    <w:rsid w:val="00357DE1"/>
    <w:rsid w:val="00357F43"/>
    <w:rsid w:val="003602D9"/>
    <w:rsid w:val="003604CE"/>
    <w:rsid w:val="00360B19"/>
    <w:rsid w:val="00360E73"/>
    <w:rsid w:val="00361670"/>
    <w:rsid w:val="00361FED"/>
    <w:rsid w:val="003625EB"/>
    <w:rsid w:val="0036277A"/>
    <w:rsid w:val="00362F70"/>
    <w:rsid w:val="003638E3"/>
    <w:rsid w:val="003648BE"/>
    <w:rsid w:val="00364EA6"/>
    <w:rsid w:val="00365FF4"/>
    <w:rsid w:val="003660E0"/>
    <w:rsid w:val="003662C8"/>
    <w:rsid w:val="00366346"/>
    <w:rsid w:val="00366543"/>
    <w:rsid w:val="003668F7"/>
    <w:rsid w:val="0036697E"/>
    <w:rsid w:val="00366B52"/>
    <w:rsid w:val="00366EDA"/>
    <w:rsid w:val="00367CAC"/>
    <w:rsid w:val="003703FD"/>
    <w:rsid w:val="00370730"/>
    <w:rsid w:val="00370C30"/>
    <w:rsid w:val="00370DDA"/>
    <w:rsid w:val="00370E47"/>
    <w:rsid w:val="00370EE5"/>
    <w:rsid w:val="00371669"/>
    <w:rsid w:val="00371781"/>
    <w:rsid w:val="00371C4C"/>
    <w:rsid w:val="00372075"/>
    <w:rsid w:val="00372421"/>
    <w:rsid w:val="003725F5"/>
    <w:rsid w:val="00372988"/>
    <w:rsid w:val="0037320A"/>
    <w:rsid w:val="00373420"/>
    <w:rsid w:val="0037398D"/>
    <w:rsid w:val="003739AE"/>
    <w:rsid w:val="00373B4C"/>
    <w:rsid w:val="0037410B"/>
    <w:rsid w:val="003741CE"/>
    <w:rsid w:val="003742AC"/>
    <w:rsid w:val="003749D3"/>
    <w:rsid w:val="00374CEA"/>
    <w:rsid w:val="00374D56"/>
    <w:rsid w:val="00374E49"/>
    <w:rsid w:val="00374E58"/>
    <w:rsid w:val="00374FF8"/>
    <w:rsid w:val="00375313"/>
    <w:rsid w:val="003758B9"/>
    <w:rsid w:val="00375CD0"/>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6BE"/>
    <w:rsid w:val="003816E6"/>
    <w:rsid w:val="00381A09"/>
    <w:rsid w:val="00382D81"/>
    <w:rsid w:val="0038335F"/>
    <w:rsid w:val="00383435"/>
    <w:rsid w:val="00383BA7"/>
    <w:rsid w:val="003842C5"/>
    <w:rsid w:val="0038436D"/>
    <w:rsid w:val="003844B1"/>
    <w:rsid w:val="003856FA"/>
    <w:rsid w:val="00385B42"/>
    <w:rsid w:val="00385BF0"/>
    <w:rsid w:val="003861E5"/>
    <w:rsid w:val="0038623A"/>
    <w:rsid w:val="003864AA"/>
    <w:rsid w:val="00386622"/>
    <w:rsid w:val="00386871"/>
    <w:rsid w:val="003874D5"/>
    <w:rsid w:val="003876D6"/>
    <w:rsid w:val="0038772A"/>
    <w:rsid w:val="00387D77"/>
    <w:rsid w:val="0039107B"/>
    <w:rsid w:val="0039128B"/>
    <w:rsid w:val="00391410"/>
    <w:rsid w:val="003914EB"/>
    <w:rsid w:val="00391647"/>
    <w:rsid w:val="00391F0A"/>
    <w:rsid w:val="003924FB"/>
    <w:rsid w:val="00392BDA"/>
    <w:rsid w:val="00392CE3"/>
    <w:rsid w:val="00392D5A"/>
    <w:rsid w:val="00392DE0"/>
    <w:rsid w:val="00392FCE"/>
    <w:rsid w:val="0039324F"/>
    <w:rsid w:val="003932AB"/>
    <w:rsid w:val="003938BC"/>
    <w:rsid w:val="003939FF"/>
    <w:rsid w:val="00393FE7"/>
    <w:rsid w:val="0039412B"/>
    <w:rsid w:val="003945FC"/>
    <w:rsid w:val="003949A5"/>
    <w:rsid w:val="00394CEB"/>
    <w:rsid w:val="00395217"/>
    <w:rsid w:val="003955AD"/>
    <w:rsid w:val="0039568B"/>
    <w:rsid w:val="003957B7"/>
    <w:rsid w:val="003958BC"/>
    <w:rsid w:val="00395929"/>
    <w:rsid w:val="00395ADB"/>
    <w:rsid w:val="00395E18"/>
    <w:rsid w:val="00395E22"/>
    <w:rsid w:val="003960B2"/>
    <w:rsid w:val="003965F6"/>
    <w:rsid w:val="00396770"/>
    <w:rsid w:val="00396933"/>
    <w:rsid w:val="00396AB7"/>
    <w:rsid w:val="00397354"/>
    <w:rsid w:val="00397399"/>
    <w:rsid w:val="003974D3"/>
    <w:rsid w:val="00397704"/>
    <w:rsid w:val="003A001B"/>
    <w:rsid w:val="003A02E9"/>
    <w:rsid w:val="003A03AF"/>
    <w:rsid w:val="003A03F5"/>
    <w:rsid w:val="003A07A9"/>
    <w:rsid w:val="003A0A53"/>
    <w:rsid w:val="003A0AC9"/>
    <w:rsid w:val="003A0B0B"/>
    <w:rsid w:val="003A0CEC"/>
    <w:rsid w:val="003A117E"/>
    <w:rsid w:val="003A1802"/>
    <w:rsid w:val="003A18C9"/>
    <w:rsid w:val="003A1917"/>
    <w:rsid w:val="003A2223"/>
    <w:rsid w:val="003A22EC"/>
    <w:rsid w:val="003A27D6"/>
    <w:rsid w:val="003A27E4"/>
    <w:rsid w:val="003A28FE"/>
    <w:rsid w:val="003A2A0F"/>
    <w:rsid w:val="003A2AF0"/>
    <w:rsid w:val="003A2B1E"/>
    <w:rsid w:val="003A30BD"/>
    <w:rsid w:val="003A3137"/>
    <w:rsid w:val="003A34BF"/>
    <w:rsid w:val="003A3928"/>
    <w:rsid w:val="003A3D04"/>
    <w:rsid w:val="003A3D24"/>
    <w:rsid w:val="003A4550"/>
    <w:rsid w:val="003A45A1"/>
    <w:rsid w:val="003A46CA"/>
    <w:rsid w:val="003A49FC"/>
    <w:rsid w:val="003A5164"/>
    <w:rsid w:val="003A5203"/>
    <w:rsid w:val="003A59D6"/>
    <w:rsid w:val="003A5A72"/>
    <w:rsid w:val="003A5B0A"/>
    <w:rsid w:val="003A5BD4"/>
    <w:rsid w:val="003A5D4E"/>
    <w:rsid w:val="003A6118"/>
    <w:rsid w:val="003A6129"/>
    <w:rsid w:val="003A6291"/>
    <w:rsid w:val="003A6A9B"/>
    <w:rsid w:val="003A6BAC"/>
    <w:rsid w:val="003A6C6B"/>
    <w:rsid w:val="003A70A4"/>
    <w:rsid w:val="003A76A0"/>
    <w:rsid w:val="003A7EF3"/>
    <w:rsid w:val="003A7FD4"/>
    <w:rsid w:val="003B0815"/>
    <w:rsid w:val="003B0863"/>
    <w:rsid w:val="003B11F9"/>
    <w:rsid w:val="003B159C"/>
    <w:rsid w:val="003B19A2"/>
    <w:rsid w:val="003B1E35"/>
    <w:rsid w:val="003B26D2"/>
    <w:rsid w:val="003B27F3"/>
    <w:rsid w:val="003B28C0"/>
    <w:rsid w:val="003B2984"/>
    <w:rsid w:val="003B2C3A"/>
    <w:rsid w:val="003B2C93"/>
    <w:rsid w:val="003B2E91"/>
    <w:rsid w:val="003B30CC"/>
    <w:rsid w:val="003B30EB"/>
    <w:rsid w:val="003B327E"/>
    <w:rsid w:val="003B32D5"/>
    <w:rsid w:val="003B369F"/>
    <w:rsid w:val="003B36A3"/>
    <w:rsid w:val="003B3EC1"/>
    <w:rsid w:val="003B3F9B"/>
    <w:rsid w:val="003B4890"/>
    <w:rsid w:val="003B4BBD"/>
    <w:rsid w:val="003B4E69"/>
    <w:rsid w:val="003B55C5"/>
    <w:rsid w:val="003B62E6"/>
    <w:rsid w:val="003B64BB"/>
    <w:rsid w:val="003B69A7"/>
    <w:rsid w:val="003B6C6C"/>
    <w:rsid w:val="003B6E2A"/>
    <w:rsid w:val="003B7193"/>
    <w:rsid w:val="003B72DF"/>
    <w:rsid w:val="003B78AB"/>
    <w:rsid w:val="003B7DC7"/>
    <w:rsid w:val="003B7E04"/>
    <w:rsid w:val="003B7FE5"/>
    <w:rsid w:val="003C00CB"/>
    <w:rsid w:val="003C05AC"/>
    <w:rsid w:val="003C05D1"/>
    <w:rsid w:val="003C073E"/>
    <w:rsid w:val="003C0C1F"/>
    <w:rsid w:val="003C10C5"/>
    <w:rsid w:val="003C1166"/>
    <w:rsid w:val="003C11C8"/>
    <w:rsid w:val="003C15BC"/>
    <w:rsid w:val="003C19E5"/>
    <w:rsid w:val="003C1BB2"/>
    <w:rsid w:val="003C1E4A"/>
    <w:rsid w:val="003C1F37"/>
    <w:rsid w:val="003C2129"/>
    <w:rsid w:val="003C25E8"/>
    <w:rsid w:val="003C2702"/>
    <w:rsid w:val="003C29E2"/>
    <w:rsid w:val="003C2BD7"/>
    <w:rsid w:val="003C2D9E"/>
    <w:rsid w:val="003C2E97"/>
    <w:rsid w:val="003C31BF"/>
    <w:rsid w:val="003C35EA"/>
    <w:rsid w:val="003C3B8B"/>
    <w:rsid w:val="003C3BBA"/>
    <w:rsid w:val="003C439D"/>
    <w:rsid w:val="003C454F"/>
    <w:rsid w:val="003C464A"/>
    <w:rsid w:val="003C48EF"/>
    <w:rsid w:val="003C584D"/>
    <w:rsid w:val="003C5938"/>
    <w:rsid w:val="003C6095"/>
    <w:rsid w:val="003C60E0"/>
    <w:rsid w:val="003C618B"/>
    <w:rsid w:val="003C624C"/>
    <w:rsid w:val="003C6269"/>
    <w:rsid w:val="003C677C"/>
    <w:rsid w:val="003C679F"/>
    <w:rsid w:val="003C6E88"/>
    <w:rsid w:val="003C7134"/>
    <w:rsid w:val="003C7383"/>
    <w:rsid w:val="003C7806"/>
    <w:rsid w:val="003C7BD7"/>
    <w:rsid w:val="003C7CB5"/>
    <w:rsid w:val="003C7D10"/>
    <w:rsid w:val="003C7E43"/>
    <w:rsid w:val="003D0158"/>
    <w:rsid w:val="003D01D8"/>
    <w:rsid w:val="003D06B0"/>
    <w:rsid w:val="003D0713"/>
    <w:rsid w:val="003D0C44"/>
    <w:rsid w:val="003D109F"/>
    <w:rsid w:val="003D11CE"/>
    <w:rsid w:val="003D1434"/>
    <w:rsid w:val="003D1887"/>
    <w:rsid w:val="003D18B6"/>
    <w:rsid w:val="003D1D42"/>
    <w:rsid w:val="003D209A"/>
    <w:rsid w:val="003D2478"/>
    <w:rsid w:val="003D28CF"/>
    <w:rsid w:val="003D299B"/>
    <w:rsid w:val="003D2CCB"/>
    <w:rsid w:val="003D2E11"/>
    <w:rsid w:val="003D358A"/>
    <w:rsid w:val="003D3871"/>
    <w:rsid w:val="003D3C41"/>
    <w:rsid w:val="003D3C45"/>
    <w:rsid w:val="003D3F86"/>
    <w:rsid w:val="003D405E"/>
    <w:rsid w:val="003D4082"/>
    <w:rsid w:val="003D48ED"/>
    <w:rsid w:val="003D524C"/>
    <w:rsid w:val="003D540F"/>
    <w:rsid w:val="003D55A9"/>
    <w:rsid w:val="003D5A2F"/>
    <w:rsid w:val="003D5B1F"/>
    <w:rsid w:val="003D5D9C"/>
    <w:rsid w:val="003D68E1"/>
    <w:rsid w:val="003D6D21"/>
    <w:rsid w:val="003D7446"/>
    <w:rsid w:val="003D7687"/>
    <w:rsid w:val="003D7689"/>
    <w:rsid w:val="003D76B7"/>
    <w:rsid w:val="003D7C8A"/>
    <w:rsid w:val="003D7DDE"/>
    <w:rsid w:val="003E03BC"/>
    <w:rsid w:val="003E0519"/>
    <w:rsid w:val="003E074D"/>
    <w:rsid w:val="003E07A3"/>
    <w:rsid w:val="003E0A64"/>
    <w:rsid w:val="003E0ACC"/>
    <w:rsid w:val="003E0EDB"/>
    <w:rsid w:val="003E0EE0"/>
    <w:rsid w:val="003E15FA"/>
    <w:rsid w:val="003E1643"/>
    <w:rsid w:val="003E177D"/>
    <w:rsid w:val="003E2107"/>
    <w:rsid w:val="003E232D"/>
    <w:rsid w:val="003E2751"/>
    <w:rsid w:val="003E2B5D"/>
    <w:rsid w:val="003E31FC"/>
    <w:rsid w:val="003E32BA"/>
    <w:rsid w:val="003E337F"/>
    <w:rsid w:val="003E3486"/>
    <w:rsid w:val="003E373D"/>
    <w:rsid w:val="003E3B7B"/>
    <w:rsid w:val="003E3CCE"/>
    <w:rsid w:val="003E42B0"/>
    <w:rsid w:val="003E4373"/>
    <w:rsid w:val="003E51F5"/>
    <w:rsid w:val="003E53B4"/>
    <w:rsid w:val="003E5520"/>
    <w:rsid w:val="003E55E4"/>
    <w:rsid w:val="003E5E91"/>
    <w:rsid w:val="003E6107"/>
    <w:rsid w:val="003E6149"/>
    <w:rsid w:val="003E6172"/>
    <w:rsid w:val="003E62FF"/>
    <w:rsid w:val="003E6982"/>
    <w:rsid w:val="003E6A84"/>
    <w:rsid w:val="003E70BE"/>
    <w:rsid w:val="003E7115"/>
    <w:rsid w:val="003E74D6"/>
    <w:rsid w:val="003E74E3"/>
    <w:rsid w:val="003F006E"/>
    <w:rsid w:val="003F00CF"/>
    <w:rsid w:val="003F05C7"/>
    <w:rsid w:val="003F0667"/>
    <w:rsid w:val="003F0E12"/>
    <w:rsid w:val="003F120E"/>
    <w:rsid w:val="003F124F"/>
    <w:rsid w:val="003F1445"/>
    <w:rsid w:val="003F191D"/>
    <w:rsid w:val="003F1ABE"/>
    <w:rsid w:val="003F1BA1"/>
    <w:rsid w:val="003F1E0F"/>
    <w:rsid w:val="003F1E40"/>
    <w:rsid w:val="003F241F"/>
    <w:rsid w:val="003F2765"/>
    <w:rsid w:val="003F2A7A"/>
    <w:rsid w:val="003F2B56"/>
    <w:rsid w:val="003F2CD4"/>
    <w:rsid w:val="003F35A0"/>
    <w:rsid w:val="003F367D"/>
    <w:rsid w:val="003F3A85"/>
    <w:rsid w:val="003F3BDF"/>
    <w:rsid w:val="003F3F9C"/>
    <w:rsid w:val="003F403D"/>
    <w:rsid w:val="003F42B2"/>
    <w:rsid w:val="003F4C53"/>
    <w:rsid w:val="003F4E42"/>
    <w:rsid w:val="003F4F59"/>
    <w:rsid w:val="003F53AD"/>
    <w:rsid w:val="003F54C0"/>
    <w:rsid w:val="003F5782"/>
    <w:rsid w:val="003F5857"/>
    <w:rsid w:val="003F5A5D"/>
    <w:rsid w:val="003F6185"/>
    <w:rsid w:val="003F62E1"/>
    <w:rsid w:val="003F68C0"/>
    <w:rsid w:val="003F6BBE"/>
    <w:rsid w:val="003F6C0B"/>
    <w:rsid w:val="003F70AE"/>
    <w:rsid w:val="003F7155"/>
    <w:rsid w:val="003F731B"/>
    <w:rsid w:val="003F7760"/>
    <w:rsid w:val="003F7AEF"/>
    <w:rsid w:val="003F7D68"/>
    <w:rsid w:val="003F7EA0"/>
    <w:rsid w:val="004000E8"/>
    <w:rsid w:val="004003FC"/>
    <w:rsid w:val="00400499"/>
    <w:rsid w:val="0040063E"/>
    <w:rsid w:val="00400BB3"/>
    <w:rsid w:val="00400FA9"/>
    <w:rsid w:val="004010FF"/>
    <w:rsid w:val="004011C5"/>
    <w:rsid w:val="004013C5"/>
    <w:rsid w:val="004013F6"/>
    <w:rsid w:val="00401783"/>
    <w:rsid w:val="00402844"/>
    <w:rsid w:val="004028EF"/>
    <w:rsid w:val="00402BA3"/>
    <w:rsid w:val="00402CE2"/>
    <w:rsid w:val="00402E2B"/>
    <w:rsid w:val="00402EB6"/>
    <w:rsid w:val="00403074"/>
    <w:rsid w:val="00403083"/>
    <w:rsid w:val="0040316A"/>
    <w:rsid w:val="004039BE"/>
    <w:rsid w:val="00403C15"/>
    <w:rsid w:val="00403C4B"/>
    <w:rsid w:val="004045CB"/>
    <w:rsid w:val="0040496F"/>
    <w:rsid w:val="004049A9"/>
    <w:rsid w:val="00404C34"/>
    <w:rsid w:val="0040512B"/>
    <w:rsid w:val="0040519B"/>
    <w:rsid w:val="00405570"/>
    <w:rsid w:val="00405682"/>
    <w:rsid w:val="00405756"/>
    <w:rsid w:val="00405CA5"/>
    <w:rsid w:val="0040627D"/>
    <w:rsid w:val="004062FC"/>
    <w:rsid w:val="00406439"/>
    <w:rsid w:val="004064D9"/>
    <w:rsid w:val="00406612"/>
    <w:rsid w:val="00406917"/>
    <w:rsid w:val="00406BD6"/>
    <w:rsid w:val="0040764E"/>
    <w:rsid w:val="00407CD3"/>
    <w:rsid w:val="00407CF3"/>
    <w:rsid w:val="00410134"/>
    <w:rsid w:val="004104F1"/>
    <w:rsid w:val="00410B72"/>
    <w:rsid w:val="00410F18"/>
    <w:rsid w:val="004114EA"/>
    <w:rsid w:val="00411F24"/>
    <w:rsid w:val="00412321"/>
    <w:rsid w:val="0041249F"/>
    <w:rsid w:val="0041263E"/>
    <w:rsid w:val="004129C7"/>
    <w:rsid w:val="00412BE0"/>
    <w:rsid w:val="00412D6A"/>
    <w:rsid w:val="0041335E"/>
    <w:rsid w:val="00413AAC"/>
    <w:rsid w:val="00413B66"/>
    <w:rsid w:val="00413BB9"/>
    <w:rsid w:val="00413E92"/>
    <w:rsid w:val="0041417C"/>
    <w:rsid w:val="00414BBE"/>
    <w:rsid w:val="0041529C"/>
    <w:rsid w:val="004152DD"/>
    <w:rsid w:val="00415BA7"/>
    <w:rsid w:val="00415E6E"/>
    <w:rsid w:val="00415F5B"/>
    <w:rsid w:val="00416D34"/>
    <w:rsid w:val="0041710F"/>
    <w:rsid w:val="004171B7"/>
    <w:rsid w:val="0041726B"/>
    <w:rsid w:val="004175D8"/>
    <w:rsid w:val="00417829"/>
    <w:rsid w:val="004178D6"/>
    <w:rsid w:val="00417A3E"/>
    <w:rsid w:val="00420272"/>
    <w:rsid w:val="004208BB"/>
    <w:rsid w:val="004209BE"/>
    <w:rsid w:val="00420D1A"/>
    <w:rsid w:val="00420E51"/>
    <w:rsid w:val="00420F39"/>
    <w:rsid w:val="00421083"/>
    <w:rsid w:val="00421105"/>
    <w:rsid w:val="00421154"/>
    <w:rsid w:val="004211B9"/>
    <w:rsid w:val="00421315"/>
    <w:rsid w:val="00421543"/>
    <w:rsid w:val="00421657"/>
    <w:rsid w:val="004218E6"/>
    <w:rsid w:val="0042289E"/>
    <w:rsid w:val="00422AA4"/>
    <w:rsid w:val="00422D79"/>
    <w:rsid w:val="00422F62"/>
    <w:rsid w:val="004230F4"/>
    <w:rsid w:val="004231A8"/>
    <w:rsid w:val="00423926"/>
    <w:rsid w:val="00423E17"/>
    <w:rsid w:val="00424152"/>
    <w:rsid w:val="004242F4"/>
    <w:rsid w:val="004248B8"/>
    <w:rsid w:val="0042490D"/>
    <w:rsid w:val="00424C3F"/>
    <w:rsid w:val="00424D68"/>
    <w:rsid w:val="00425004"/>
    <w:rsid w:val="0042511C"/>
    <w:rsid w:val="0042521D"/>
    <w:rsid w:val="004253EE"/>
    <w:rsid w:val="00425435"/>
    <w:rsid w:val="00425484"/>
    <w:rsid w:val="00425746"/>
    <w:rsid w:val="004259C5"/>
    <w:rsid w:val="00425E15"/>
    <w:rsid w:val="00426256"/>
    <w:rsid w:val="004262BB"/>
    <w:rsid w:val="004264A4"/>
    <w:rsid w:val="00426708"/>
    <w:rsid w:val="00426814"/>
    <w:rsid w:val="004268ED"/>
    <w:rsid w:val="00426A89"/>
    <w:rsid w:val="00426BBC"/>
    <w:rsid w:val="00427248"/>
    <w:rsid w:val="004273B5"/>
    <w:rsid w:val="00427E42"/>
    <w:rsid w:val="0043077B"/>
    <w:rsid w:val="00430BF0"/>
    <w:rsid w:val="004312DD"/>
    <w:rsid w:val="00431521"/>
    <w:rsid w:val="00431675"/>
    <w:rsid w:val="00431812"/>
    <w:rsid w:val="00431A64"/>
    <w:rsid w:val="00431A75"/>
    <w:rsid w:val="0043220B"/>
    <w:rsid w:val="0043221E"/>
    <w:rsid w:val="0043230A"/>
    <w:rsid w:val="0043239D"/>
    <w:rsid w:val="00432EE6"/>
    <w:rsid w:val="00432F45"/>
    <w:rsid w:val="004330C7"/>
    <w:rsid w:val="00433292"/>
    <w:rsid w:val="004340A2"/>
    <w:rsid w:val="00434D15"/>
    <w:rsid w:val="00434D1A"/>
    <w:rsid w:val="00435149"/>
    <w:rsid w:val="0043634C"/>
    <w:rsid w:val="00436676"/>
    <w:rsid w:val="00436B5D"/>
    <w:rsid w:val="00436F5A"/>
    <w:rsid w:val="0043741F"/>
    <w:rsid w:val="00437447"/>
    <w:rsid w:val="00437524"/>
    <w:rsid w:val="00437978"/>
    <w:rsid w:val="00437D99"/>
    <w:rsid w:val="0044014A"/>
    <w:rsid w:val="0044038D"/>
    <w:rsid w:val="004410B2"/>
    <w:rsid w:val="00441376"/>
    <w:rsid w:val="0044195B"/>
    <w:rsid w:val="00441A28"/>
    <w:rsid w:val="00441A92"/>
    <w:rsid w:val="00441E1C"/>
    <w:rsid w:val="00442084"/>
    <w:rsid w:val="0044228C"/>
    <w:rsid w:val="00442521"/>
    <w:rsid w:val="004427AA"/>
    <w:rsid w:val="00442AD5"/>
    <w:rsid w:val="00442EAF"/>
    <w:rsid w:val="004430C1"/>
    <w:rsid w:val="004430D2"/>
    <w:rsid w:val="004431AE"/>
    <w:rsid w:val="004431DC"/>
    <w:rsid w:val="00443C05"/>
    <w:rsid w:val="00444565"/>
    <w:rsid w:val="00444743"/>
    <w:rsid w:val="00444F01"/>
    <w:rsid w:val="00444F56"/>
    <w:rsid w:val="00444FA2"/>
    <w:rsid w:val="004454ED"/>
    <w:rsid w:val="00445B21"/>
    <w:rsid w:val="00445BD8"/>
    <w:rsid w:val="00445CE3"/>
    <w:rsid w:val="00445DAD"/>
    <w:rsid w:val="00446488"/>
    <w:rsid w:val="00446622"/>
    <w:rsid w:val="00446DB3"/>
    <w:rsid w:val="00446FFD"/>
    <w:rsid w:val="00447528"/>
    <w:rsid w:val="00447579"/>
    <w:rsid w:val="0044763A"/>
    <w:rsid w:val="00447C22"/>
    <w:rsid w:val="00447D79"/>
    <w:rsid w:val="00450298"/>
    <w:rsid w:val="00450470"/>
    <w:rsid w:val="00450725"/>
    <w:rsid w:val="0045108A"/>
    <w:rsid w:val="00451787"/>
    <w:rsid w:val="0045178F"/>
    <w:rsid w:val="004517AA"/>
    <w:rsid w:val="00451A09"/>
    <w:rsid w:val="00451B8A"/>
    <w:rsid w:val="004522CC"/>
    <w:rsid w:val="0045232B"/>
    <w:rsid w:val="00452772"/>
    <w:rsid w:val="00452A06"/>
    <w:rsid w:val="00452CAC"/>
    <w:rsid w:val="00452D17"/>
    <w:rsid w:val="0045339E"/>
    <w:rsid w:val="00453716"/>
    <w:rsid w:val="00453781"/>
    <w:rsid w:val="0045398F"/>
    <w:rsid w:val="00453A06"/>
    <w:rsid w:val="00453BE8"/>
    <w:rsid w:val="0045403F"/>
    <w:rsid w:val="004540EB"/>
    <w:rsid w:val="004544B2"/>
    <w:rsid w:val="00454A39"/>
    <w:rsid w:val="00454E75"/>
    <w:rsid w:val="0045506D"/>
    <w:rsid w:val="00455D68"/>
    <w:rsid w:val="004560EF"/>
    <w:rsid w:val="00456226"/>
    <w:rsid w:val="0045675C"/>
    <w:rsid w:val="00456791"/>
    <w:rsid w:val="004568AD"/>
    <w:rsid w:val="00456A1A"/>
    <w:rsid w:val="00456D4A"/>
    <w:rsid w:val="0045748A"/>
    <w:rsid w:val="00457565"/>
    <w:rsid w:val="00457B71"/>
    <w:rsid w:val="00457D90"/>
    <w:rsid w:val="00457E6C"/>
    <w:rsid w:val="004603C5"/>
    <w:rsid w:val="00460A36"/>
    <w:rsid w:val="00460B6C"/>
    <w:rsid w:val="00460D44"/>
    <w:rsid w:val="00460DD8"/>
    <w:rsid w:val="00460F75"/>
    <w:rsid w:val="0046114A"/>
    <w:rsid w:val="004611F3"/>
    <w:rsid w:val="004612EF"/>
    <w:rsid w:val="004615A9"/>
    <w:rsid w:val="00461A97"/>
    <w:rsid w:val="00461BF5"/>
    <w:rsid w:val="00461C51"/>
    <w:rsid w:val="00461F3A"/>
    <w:rsid w:val="00461F57"/>
    <w:rsid w:val="004622CE"/>
    <w:rsid w:val="004623F3"/>
    <w:rsid w:val="004624F3"/>
    <w:rsid w:val="004628AF"/>
    <w:rsid w:val="00463283"/>
    <w:rsid w:val="0046339C"/>
    <w:rsid w:val="004633D5"/>
    <w:rsid w:val="00463BC5"/>
    <w:rsid w:val="004643AC"/>
    <w:rsid w:val="004648D2"/>
    <w:rsid w:val="00464ACB"/>
    <w:rsid w:val="00464D0C"/>
    <w:rsid w:val="00464D6B"/>
    <w:rsid w:val="00464E66"/>
    <w:rsid w:val="00464F81"/>
    <w:rsid w:val="00465A8B"/>
    <w:rsid w:val="00465E82"/>
    <w:rsid w:val="004661DB"/>
    <w:rsid w:val="0046625D"/>
    <w:rsid w:val="0046654A"/>
    <w:rsid w:val="00466903"/>
    <w:rsid w:val="004669E2"/>
    <w:rsid w:val="00466CAD"/>
    <w:rsid w:val="00467307"/>
    <w:rsid w:val="004675F3"/>
    <w:rsid w:val="0046780A"/>
    <w:rsid w:val="00467BAF"/>
    <w:rsid w:val="00470333"/>
    <w:rsid w:val="00470A11"/>
    <w:rsid w:val="00470C31"/>
    <w:rsid w:val="00470DE9"/>
    <w:rsid w:val="00471741"/>
    <w:rsid w:val="004718F3"/>
    <w:rsid w:val="00471920"/>
    <w:rsid w:val="00471956"/>
    <w:rsid w:val="004719AB"/>
    <w:rsid w:val="00471DE0"/>
    <w:rsid w:val="00471DE4"/>
    <w:rsid w:val="004724E0"/>
    <w:rsid w:val="00472812"/>
    <w:rsid w:val="00472D44"/>
    <w:rsid w:val="00472F3C"/>
    <w:rsid w:val="00472FA3"/>
    <w:rsid w:val="00473259"/>
    <w:rsid w:val="00473321"/>
    <w:rsid w:val="004734D0"/>
    <w:rsid w:val="0047360F"/>
    <w:rsid w:val="00473618"/>
    <w:rsid w:val="00473835"/>
    <w:rsid w:val="00473D50"/>
    <w:rsid w:val="00474844"/>
    <w:rsid w:val="004748A8"/>
    <w:rsid w:val="004749C7"/>
    <w:rsid w:val="00475164"/>
    <w:rsid w:val="00475523"/>
    <w:rsid w:val="0047556B"/>
    <w:rsid w:val="004755B3"/>
    <w:rsid w:val="00475AC9"/>
    <w:rsid w:val="00475BC3"/>
    <w:rsid w:val="00475F1D"/>
    <w:rsid w:val="00476260"/>
    <w:rsid w:val="004762E3"/>
    <w:rsid w:val="0047646D"/>
    <w:rsid w:val="00476B98"/>
    <w:rsid w:val="0047700E"/>
    <w:rsid w:val="0047705A"/>
    <w:rsid w:val="00477768"/>
    <w:rsid w:val="004778D9"/>
    <w:rsid w:val="00477DA4"/>
    <w:rsid w:val="00477F7A"/>
    <w:rsid w:val="0048004D"/>
    <w:rsid w:val="00480275"/>
    <w:rsid w:val="0048057E"/>
    <w:rsid w:val="004806CC"/>
    <w:rsid w:val="004806EF"/>
    <w:rsid w:val="00480D12"/>
    <w:rsid w:val="00480D5E"/>
    <w:rsid w:val="00480E3D"/>
    <w:rsid w:val="00481261"/>
    <w:rsid w:val="00481933"/>
    <w:rsid w:val="00481C49"/>
    <w:rsid w:val="00481C9A"/>
    <w:rsid w:val="00481D90"/>
    <w:rsid w:val="00481FA0"/>
    <w:rsid w:val="00481FBA"/>
    <w:rsid w:val="00482038"/>
    <w:rsid w:val="00482158"/>
    <w:rsid w:val="00482366"/>
    <w:rsid w:val="004826A3"/>
    <w:rsid w:val="00483138"/>
    <w:rsid w:val="004833F4"/>
    <w:rsid w:val="00484145"/>
    <w:rsid w:val="004848D9"/>
    <w:rsid w:val="00484BC7"/>
    <w:rsid w:val="00484F42"/>
    <w:rsid w:val="004852AC"/>
    <w:rsid w:val="00485B8A"/>
    <w:rsid w:val="00486521"/>
    <w:rsid w:val="004865B7"/>
    <w:rsid w:val="00487448"/>
    <w:rsid w:val="004876C8"/>
    <w:rsid w:val="00487D90"/>
    <w:rsid w:val="00487FB4"/>
    <w:rsid w:val="004902D7"/>
    <w:rsid w:val="00490407"/>
    <w:rsid w:val="00490590"/>
    <w:rsid w:val="00490627"/>
    <w:rsid w:val="004906C1"/>
    <w:rsid w:val="00490CD0"/>
    <w:rsid w:val="004910D8"/>
    <w:rsid w:val="0049111F"/>
    <w:rsid w:val="0049133C"/>
    <w:rsid w:val="00491CBB"/>
    <w:rsid w:val="00491D78"/>
    <w:rsid w:val="00491DD9"/>
    <w:rsid w:val="00491EF4"/>
    <w:rsid w:val="0049241F"/>
    <w:rsid w:val="004925D6"/>
    <w:rsid w:val="004929DC"/>
    <w:rsid w:val="00492BC5"/>
    <w:rsid w:val="004935C2"/>
    <w:rsid w:val="0049376C"/>
    <w:rsid w:val="00493F2F"/>
    <w:rsid w:val="004945D9"/>
    <w:rsid w:val="0049468A"/>
    <w:rsid w:val="00495113"/>
    <w:rsid w:val="0049590E"/>
    <w:rsid w:val="00495A81"/>
    <w:rsid w:val="00496317"/>
    <w:rsid w:val="0049642D"/>
    <w:rsid w:val="00496448"/>
    <w:rsid w:val="004964F1"/>
    <w:rsid w:val="00496982"/>
    <w:rsid w:val="00496EB4"/>
    <w:rsid w:val="004970EE"/>
    <w:rsid w:val="00497563"/>
    <w:rsid w:val="004975FF"/>
    <w:rsid w:val="0049771D"/>
    <w:rsid w:val="0049780F"/>
    <w:rsid w:val="00497C3E"/>
    <w:rsid w:val="00497FA8"/>
    <w:rsid w:val="004A06B1"/>
    <w:rsid w:val="004A06EA"/>
    <w:rsid w:val="004A0940"/>
    <w:rsid w:val="004A0F60"/>
    <w:rsid w:val="004A16BC"/>
    <w:rsid w:val="004A1778"/>
    <w:rsid w:val="004A18D0"/>
    <w:rsid w:val="004A19E3"/>
    <w:rsid w:val="004A1A6C"/>
    <w:rsid w:val="004A222A"/>
    <w:rsid w:val="004A24CB"/>
    <w:rsid w:val="004A24EE"/>
    <w:rsid w:val="004A2B94"/>
    <w:rsid w:val="004A2BE1"/>
    <w:rsid w:val="004A3005"/>
    <w:rsid w:val="004A34FE"/>
    <w:rsid w:val="004A3838"/>
    <w:rsid w:val="004A39EE"/>
    <w:rsid w:val="004A3A00"/>
    <w:rsid w:val="004A3B37"/>
    <w:rsid w:val="004A3DD0"/>
    <w:rsid w:val="004A3E17"/>
    <w:rsid w:val="004A40A9"/>
    <w:rsid w:val="004A4861"/>
    <w:rsid w:val="004A48B1"/>
    <w:rsid w:val="004A49E4"/>
    <w:rsid w:val="004A4B63"/>
    <w:rsid w:val="004A4CA7"/>
    <w:rsid w:val="004A4CAC"/>
    <w:rsid w:val="004A4CCD"/>
    <w:rsid w:val="004A51AA"/>
    <w:rsid w:val="004A51B3"/>
    <w:rsid w:val="004A577C"/>
    <w:rsid w:val="004A5800"/>
    <w:rsid w:val="004A60B7"/>
    <w:rsid w:val="004A6112"/>
    <w:rsid w:val="004A6211"/>
    <w:rsid w:val="004A6951"/>
    <w:rsid w:val="004A6F96"/>
    <w:rsid w:val="004A731E"/>
    <w:rsid w:val="004A7371"/>
    <w:rsid w:val="004A7D4B"/>
    <w:rsid w:val="004B0626"/>
    <w:rsid w:val="004B0823"/>
    <w:rsid w:val="004B0C3F"/>
    <w:rsid w:val="004B0E74"/>
    <w:rsid w:val="004B1007"/>
    <w:rsid w:val="004B1ADC"/>
    <w:rsid w:val="004B2492"/>
    <w:rsid w:val="004B2850"/>
    <w:rsid w:val="004B2B2F"/>
    <w:rsid w:val="004B33CC"/>
    <w:rsid w:val="004B3640"/>
    <w:rsid w:val="004B3BD4"/>
    <w:rsid w:val="004B3D1C"/>
    <w:rsid w:val="004B441B"/>
    <w:rsid w:val="004B4578"/>
    <w:rsid w:val="004B493A"/>
    <w:rsid w:val="004B4BE0"/>
    <w:rsid w:val="004B4C44"/>
    <w:rsid w:val="004B565B"/>
    <w:rsid w:val="004B572E"/>
    <w:rsid w:val="004B6113"/>
    <w:rsid w:val="004B619C"/>
    <w:rsid w:val="004B6292"/>
    <w:rsid w:val="004B69DA"/>
    <w:rsid w:val="004B69F0"/>
    <w:rsid w:val="004B6A2E"/>
    <w:rsid w:val="004B6D71"/>
    <w:rsid w:val="004B6DF0"/>
    <w:rsid w:val="004B6F6A"/>
    <w:rsid w:val="004B701F"/>
    <w:rsid w:val="004B7943"/>
    <w:rsid w:val="004B7C0C"/>
    <w:rsid w:val="004B7C29"/>
    <w:rsid w:val="004C0ADD"/>
    <w:rsid w:val="004C1E12"/>
    <w:rsid w:val="004C1F5A"/>
    <w:rsid w:val="004C2014"/>
    <w:rsid w:val="004C2C36"/>
    <w:rsid w:val="004C3898"/>
    <w:rsid w:val="004C3C39"/>
    <w:rsid w:val="004C3C82"/>
    <w:rsid w:val="004C4433"/>
    <w:rsid w:val="004C47C8"/>
    <w:rsid w:val="004C48AE"/>
    <w:rsid w:val="004C49BE"/>
    <w:rsid w:val="004C4E71"/>
    <w:rsid w:val="004C5060"/>
    <w:rsid w:val="004C5109"/>
    <w:rsid w:val="004C5327"/>
    <w:rsid w:val="004C5330"/>
    <w:rsid w:val="004C561B"/>
    <w:rsid w:val="004C596F"/>
    <w:rsid w:val="004C5ADF"/>
    <w:rsid w:val="004C5C5B"/>
    <w:rsid w:val="004C5F2E"/>
    <w:rsid w:val="004C657D"/>
    <w:rsid w:val="004C667C"/>
    <w:rsid w:val="004C6755"/>
    <w:rsid w:val="004C6B06"/>
    <w:rsid w:val="004C6BD6"/>
    <w:rsid w:val="004C6D03"/>
    <w:rsid w:val="004C701C"/>
    <w:rsid w:val="004C753C"/>
    <w:rsid w:val="004C7708"/>
    <w:rsid w:val="004C792E"/>
    <w:rsid w:val="004C7D21"/>
    <w:rsid w:val="004C7D64"/>
    <w:rsid w:val="004D09D2"/>
    <w:rsid w:val="004D0B5D"/>
    <w:rsid w:val="004D0F82"/>
    <w:rsid w:val="004D11EA"/>
    <w:rsid w:val="004D1593"/>
    <w:rsid w:val="004D1803"/>
    <w:rsid w:val="004D18E5"/>
    <w:rsid w:val="004D1E95"/>
    <w:rsid w:val="004D2254"/>
    <w:rsid w:val="004D2622"/>
    <w:rsid w:val="004D283D"/>
    <w:rsid w:val="004D31DC"/>
    <w:rsid w:val="004D325D"/>
    <w:rsid w:val="004D361F"/>
    <w:rsid w:val="004D36B1"/>
    <w:rsid w:val="004D3AD2"/>
    <w:rsid w:val="004D3E43"/>
    <w:rsid w:val="004D4A6C"/>
    <w:rsid w:val="004D524C"/>
    <w:rsid w:val="004D5306"/>
    <w:rsid w:val="004D5433"/>
    <w:rsid w:val="004D588A"/>
    <w:rsid w:val="004D5CD4"/>
    <w:rsid w:val="004D5E0E"/>
    <w:rsid w:val="004D648B"/>
    <w:rsid w:val="004D66CC"/>
    <w:rsid w:val="004D66FE"/>
    <w:rsid w:val="004D686F"/>
    <w:rsid w:val="004D6B8B"/>
    <w:rsid w:val="004D6D36"/>
    <w:rsid w:val="004D70A1"/>
    <w:rsid w:val="004D71EE"/>
    <w:rsid w:val="004D7A21"/>
    <w:rsid w:val="004D7D61"/>
    <w:rsid w:val="004D7DEA"/>
    <w:rsid w:val="004D7EBD"/>
    <w:rsid w:val="004E0515"/>
    <w:rsid w:val="004E05CE"/>
    <w:rsid w:val="004E08F9"/>
    <w:rsid w:val="004E0AD7"/>
    <w:rsid w:val="004E0F02"/>
    <w:rsid w:val="004E105D"/>
    <w:rsid w:val="004E10C6"/>
    <w:rsid w:val="004E157A"/>
    <w:rsid w:val="004E1A7A"/>
    <w:rsid w:val="004E1B6C"/>
    <w:rsid w:val="004E245B"/>
    <w:rsid w:val="004E2680"/>
    <w:rsid w:val="004E28F9"/>
    <w:rsid w:val="004E3011"/>
    <w:rsid w:val="004E39D3"/>
    <w:rsid w:val="004E3B38"/>
    <w:rsid w:val="004E3C8C"/>
    <w:rsid w:val="004E449B"/>
    <w:rsid w:val="004E44DC"/>
    <w:rsid w:val="004E45B1"/>
    <w:rsid w:val="004E462E"/>
    <w:rsid w:val="004E4679"/>
    <w:rsid w:val="004E5026"/>
    <w:rsid w:val="004E5278"/>
    <w:rsid w:val="004E56DC"/>
    <w:rsid w:val="004E56FD"/>
    <w:rsid w:val="004E5742"/>
    <w:rsid w:val="004E5A5C"/>
    <w:rsid w:val="004E6085"/>
    <w:rsid w:val="004E6122"/>
    <w:rsid w:val="004E6253"/>
    <w:rsid w:val="004E63BC"/>
    <w:rsid w:val="004E64FD"/>
    <w:rsid w:val="004E6535"/>
    <w:rsid w:val="004E65B3"/>
    <w:rsid w:val="004E670F"/>
    <w:rsid w:val="004E6802"/>
    <w:rsid w:val="004E6F9F"/>
    <w:rsid w:val="004E6FF1"/>
    <w:rsid w:val="004E7029"/>
    <w:rsid w:val="004E718E"/>
    <w:rsid w:val="004E744E"/>
    <w:rsid w:val="004E76F4"/>
    <w:rsid w:val="004E7746"/>
    <w:rsid w:val="004E7B25"/>
    <w:rsid w:val="004F005E"/>
    <w:rsid w:val="004F0194"/>
    <w:rsid w:val="004F0684"/>
    <w:rsid w:val="004F0B4E"/>
    <w:rsid w:val="004F0B6C"/>
    <w:rsid w:val="004F0C01"/>
    <w:rsid w:val="004F1811"/>
    <w:rsid w:val="004F1878"/>
    <w:rsid w:val="004F2078"/>
    <w:rsid w:val="004F208C"/>
    <w:rsid w:val="004F217B"/>
    <w:rsid w:val="004F241F"/>
    <w:rsid w:val="004F3876"/>
    <w:rsid w:val="004F3AD8"/>
    <w:rsid w:val="004F3B58"/>
    <w:rsid w:val="004F3EF2"/>
    <w:rsid w:val="004F4213"/>
    <w:rsid w:val="004F4896"/>
    <w:rsid w:val="004F489F"/>
    <w:rsid w:val="004F4DA3"/>
    <w:rsid w:val="004F5671"/>
    <w:rsid w:val="004F58BE"/>
    <w:rsid w:val="004F58D0"/>
    <w:rsid w:val="004F59BA"/>
    <w:rsid w:val="004F5EE6"/>
    <w:rsid w:val="004F6546"/>
    <w:rsid w:val="004F6D79"/>
    <w:rsid w:val="004F6DF1"/>
    <w:rsid w:val="004F71FA"/>
    <w:rsid w:val="004F77FF"/>
    <w:rsid w:val="004F7D9C"/>
    <w:rsid w:val="00500402"/>
    <w:rsid w:val="00500F89"/>
    <w:rsid w:val="00501155"/>
    <w:rsid w:val="00501489"/>
    <w:rsid w:val="00501D0F"/>
    <w:rsid w:val="00502487"/>
    <w:rsid w:val="00502724"/>
    <w:rsid w:val="00502C27"/>
    <w:rsid w:val="00502F36"/>
    <w:rsid w:val="00503AA2"/>
    <w:rsid w:val="00504003"/>
    <w:rsid w:val="005044B1"/>
    <w:rsid w:val="0050464D"/>
    <w:rsid w:val="00504996"/>
    <w:rsid w:val="00504B7F"/>
    <w:rsid w:val="00504C20"/>
    <w:rsid w:val="0050518C"/>
    <w:rsid w:val="0050521C"/>
    <w:rsid w:val="00505B83"/>
    <w:rsid w:val="0050607D"/>
    <w:rsid w:val="00506557"/>
    <w:rsid w:val="0050677A"/>
    <w:rsid w:val="00506990"/>
    <w:rsid w:val="00506ED9"/>
    <w:rsid w:val="00506F4B"/>
    <w:rsid w:val="0051037A"/>
    <w:rsid w:val="00510531"/>
    <w:rsid w:val="0051079B"/>
    <w:rsid w:val="005108D8"/>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249"/>
    <w:rsid w:val="005126A8"/>
    <w:rsid w:val="005129BA"/>
    <w:rsid w:val="00512A85"/>
    <w:rsid w:val="00512DE1"/>
    <w:rsid w:val="0051364D"/>
    <w:rsid w:val="0051378A"/>
    <w:rsid w:val="00513B9D"/>
    <w:rsid w:val="00513D34"/>
    <w:rsid w:val="0051421D"/>
    <w:rsid w:val="005142FC"/>
    <w:rsid w:val="005146F1"/>
    <w:rsid w:val="00514D09"/>
    <w:rsid w:val="00514DC7"/>
    <w:rsid w:val="00514F27"/>
    <w:rsid w:val="00515051"/>
    <w:rsid w:val="00515118"/>
    <w:rsid w:val="00515220"/>
    <w:rsid w:val="005153A7"/>
    <w:rsid w:val="0051541D"/>
    <w:rsid w:val="00515A5D"/>
    <w:rsid w:val="00515C4A"/>
    <w:rsid w:val="0051611A"/>
    <w:rsid w:val="00516188"/>
    <w:rsid w:val="005161D0"/>
    <w:rsid w:val="0051675F"/>
    <w:rsid w:val="005171A9"/>
    <w:rsid w:val="005172AD"/>
    <w:rsid w:val="00517AA0"/>
    <w:rsid w:val="00517C71"/>
    <w:rsid w:val="00517FA3"/>
    <w:rsid w:val="00520021"/>
    <w:rsid w:val="0052032C"/>
    <w:rsid w:val="0052044F"/>
    <w:rsid w:val="005208EA"/>
    <w:rsid w:val="00520A3F"/>
    <w:rsid w:val="00520D34"/>
    <w:rsid w:val="00520E39"/>
    <w:rsid w:val="00520FDB"/>
    <w:rsid w:val="00521259"/>
    <w:rsid w:val="00521374"/>
    <w:rsid w:val="005214FB"/>
    <w:rsid w:val="00521979"/>
    <w:rsid w:val="005219CF"/>
    <w:rsid w:val="00521AD1"/>
    <w:rsid w:val="0052206A"/>
    <w:rsid w:val="0052217E"/>
    <w:rsid w:val="0052236C"/>
    <w:rsid w:val="005224A6"/>
    <w:rsid w:val="005224B2"/>
    <w:rsid w:val="00522938"/>
    <w:rsid w:val="00523350"/>
    <w:rsid w:val="00523B44"/>
    <w:rsid w:val="00523DB9"/>
    <w:rsid w:val="00523EE1"/>
    <w:rsid w:val="00525043"/>
    <w:rsid w:val="00525545"/>
    <w:rsid w:val="00525B92"/>
    <w:rsid w:val="00525DBC"/>
    <w:rsid w:val="00525FE6"/>
    <w:rsid w:val="0052654E"/>
    <w:rsid w:val="005266D1"/>
    <w:rsid w:val="00526775"/>
    <w:rsid w:val="00526E38"/>
    <w:rsid w:val="00527796"/>
    <w:rsid w:val="005279DD"/>
    <w:rsid w:val="00527C9F"/>
    <w:rsid w:val="00527F2C"/>
    <w:rsid w:val="005304E3"/>
    <w:rsid w:val="0053055E"/>
    <w:rsid w:val="005308B7"/>
    <w:rsid w:val="00530A54"/>
    <w:rsid w:val="00530D6D"/>
    <w:rsid w:val="00530DBE"/>
    <w:rsid w:val="00531013"/>
    <w:rsid w:val="005314A8"/>
    <w:rsid w:val="005314F8"/>
    <w:rsid w:val="00531802"/>
    <w:rsid w:val="005318D1"/>
    <w:rsid w:val="00531B26"/>
    <w:rsid w:val="00531B95"/>
    <w:rsid w:val="00531C79"/>
    <w:rsid w:val="00531CD5"/>
    <w:rsid w:val="005324D5"/>
    <w:rsid w:val="0053251B"/>
    <w:rsid w:val="00532C45"/>
    <w:rsid w:val="00532E0D"/>
    <w:rsid w:val="00532EAE"/>
    <w:rsid w:val="00533169"/>
    <w:rsid w:val="005333A2"/>
    <w:rsid w:val="00533505"/>
    <w:rsid w:val="005337FA"/>
    <w:rsid w:val="00533EA5"/>
    <w:rsid w:val="0053459E"/>
    <w:rsid w:val="00534B59"/>
    <w:rsid w:val="00535352"/>
    <w:rsid w:val="00535593"/>
    <w:rsid w:val="005359F1"/>
    <w:rsid w:val="00535A5D"/>
    <w:rsid w:val="00535A67"/>
    <w:rsid w:val="00535C43"/>
    <w:rsid w:val="00536759"/>
    <w:rsid w:val="00536EC7"/>
    <w:rsid w:val="00536FCB"/>
    <w:rsid w:val="00537058"/>
    <w:rsid w:val="005372EF"/>
    <w:rsid w:val="005375CD"/>
    <w:rsid w:val="0053781D"/>
    <w:rsid w:val="00537C62"/>
    <w:rsid w:val="00537E85"/>
    <w:rsid w:val="0054053E"/>
    <w:rsid w:val="00540927"/>
    <w:rsid w:val="00541067"/>
    <w:rsid w:val="005410C0"/>
    <w:rsid w:val="005419FA"/>
    <w:rsid w:val="00541ACA"/>
    <w:rsid w:val="00541B53"/>
    <w:rsid w:val="00542459"/>
    <w:rsid w:val="00542561"/>
    <w:rsid w:val="00542885"/>
    <w:rsid w:val="00543096"/>
    <w:rsid w:val="0054316E"/>
    <w:rsid w:val="005431B3"/>
    <w:rsid w:val="00543824"/>
    <w:rsid w:val="00543A42"/>
    <w:rsid w:val="00543B1C"/>
    <w:rsid w:val="00544D79"/>
    <w:rsid w:val="00545310"/>
    <w:rsid w:val="00546970"/>
    <w:rsid w:val="00546A8D"/>
    <w:rsid w:val="00546C41"/>
    <w:rsid w:val="00546CE0"/>
    <w:rsid w:val="0054727B"/>
    <w:rsid w:val="00547840"/>
    <w:rsid w:val="00547DE4"/>
    <w:rsid w:val="005506B7"/>
    <w:rsid w:val="005507E9"/>
    <w:rsid w:val="0055085E"/>
    <w:rsid w:val="005509E5"/>
    <w:rsid w:val="00550B79"/>
    <w:rsid w:val="00550DC4"/>
    <w:rsid w:val="0055125A"/>
    <w:rsid w:val="005513DE"/>
    <w:rsid w:val="005518ED"/>
    <w:rsid w:val="00551F3D"/>
    <w:rsid w:val="005523C8"/>
    <w:rsid w:val="005523EE"/>
    <w:rsid w:val="005523F2"/>
    <w:rsid w:val="005528A2"/>
    <w:rsid w:val="00552B8C"/>
    <w:rsid w:val="00552EAB"/>
    <w:rsid w:val="00552FC4"/>
    <w:rsid w:val="00553309"/>
    <w:rsid w:val="0055343F"/>
    <w:rsid w:val="0055420C"/>
    <w:rsid w:val="00554B43"/>
    <w:rsid w:val="00554E19"/>
    <w:rsid w:val="00555478"/>
    <w:rsid w:val="00555708"/>
    <w:rsid w:val="00555817"/>
    <w:rsid w:val="005558EB"/>
    <w:rsid w:val="00555A4A"/>
    <w:rsid w:val="00555A8D"/>
    <w:rsid w:val="00555B3D"/>
    <w:rsid w:val="00555CD6"/>
    <w:rsid w:val="0055642F"/>
    <w:rsid w:val="0055679C"/>
    <w:rsid w:val="00556E24"/>
    <w:rsid w:val="005577D0"/>
    <w:rsid w:val="005579C7"/>
    <w:rsid w:val="005607DA"/>
    <w:rsid w:val="00560C36"/>
    <w:rsid w:val="00560E49"/>
    <w:rsid w:val="00560FFE"/>
    <w:rsid w:val="0056121F"/>
    <w:rsid w:val="00561278"/>
    <w:rsid w:val="00561738"/>
    <w:rsid w:val="00561BE2"/>
    <w:rsid w:val="00562056"/>
    <w:rsid w:val="00562333"/>
    <w:rsid w:val="0056275C"/>
    <w:rsid w:val="00562A43"/>
    <w:rsid w:val="00562EA2"/>
    <w:rsid w:val="005632F1"/>
    <w:rsid w:val="00563900"/>
    <w:rsid w:val="005639A9"/>
    <w:rsid w:val="00563D42"/>
    <w:rsid w:val="00564D98"/>
    <w:rsid w:val="0056541B"/>
    <w:rsid w:val="00565D50"/>
    <w:rsid w:val="00566637"/>
    <w:rsid w:val="00566B8C"/>
    <w:rsid w:val="00566BC9"/>
    <w:rsid w:val="00566E78"/>
    <w:rsid w:val="00566F0E"/>
    <w:rsid w:val="0056707D"/>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A19"/>
    <w:rsid w:val="00572CA2"/>
    <w:rsid w:val="00572EE6"/>
    <w:rsid w:val="00572F2A"/>
    <w:rsid w:val="005734CD"/>
    <w:rsid w:val="00573668"/>
    <w:rsid w:val="00573A0D"/>
    <w:rsid w:val="00573A99"/>
    <w:rsid w:val="00573E9E"/>
    <w:rsid w:val="00573FA2"/>
    <w:rsid w:val="00574171"/>
    <w:rsid w:val="00574B86"/>
    <w:rsid w:val="00574EAE"/>
    <w:rsid w:val="00575086"/>
    <w:rsid w:val="00575575"/>
    <w:rsid w:val="0057591F"/>
    <w:rsid w:val="00575F8E"/>
    <w:rsid w:val="005761ED"/>
    <w:rsid w:val="005761FD"/>
    <w:rsid w:val="00576644"/>
    <w:rsid w:val="00576D47"/>
    <w:rsid w:val="00576E4D"/>
    <w:rsid w:val="005770A8"/>
    <w:rsid w:val="005773B0"/>
    <w:rsid w:val="005773F2"/>
    <w:rsid w:val="00577713"/>
    <w:rsid w:val="00577ADC"/>
    <w:rsid w:val="00577E9B"/>
    <w:rsid w:val="00580115"/>
    <w:rsid w:val="00580334"/>
    <w:rsid w:val="00580FAA"/>
    <w:rsid w:val="00581A25"/>
    <w:rsid w:val="00581FCD"/>
    <w:rsid w:val="00582192"/>
    <w:rsid w:val="0058257B"/>
    <w:rsid w:val="00582809"/>
    <w:rsid w:val="005828B5"/>
    <w:rsid w:val="00582B31"/>
    <w:rsid w:val="0058304E"/>
    <w:rsid w:val="00583483"/>
    <w:rsid w:val="00583BCC"/>
    <w:rsid w:val="00583C55"/>
    <w:rsid w:val="00583DAD"/>
    <w:rsid w:val="005842DD"/>
    <w:rsid w:val="00584546"/>
    <w:rsid w:val="00584FE9"/>
    <w:rsid w:val="00585308"/>
    <w:rsid w:val="005857D8"/>
    <w:rsid w:val="00585ABF"/>
    <w:rsid w:val="00586BF8"/>
    <w:rsid w:val="00586EE9"/>
    <w:rsid w:val="0058798C"/>
    <w:rsid w:val="005879CD"/>
    <w:rsid w:val="00587A71"/>
    <w:rsid w:val="00587B1C"/>
    <w:rsid w:val="00587D6D"/>
    <w:rsid w:val="00587D7E"/>
    <w:rsid w:val="0059007E"/>
    <w:rsid w:val="005900FA"/>
    <w:rsid w:val="00590453"/>
    <w:rsid w:val="00590D9F"/>
    <w:rsid w:val="00590DFD"/>
    <w:rsid w:val="00591042"/>
    <w:rsid w:val="0059154C"/>
    <w:rsid w:val="00591772"/>
    <w:rsid w:val="005919EE"/>
    <w:rsid w:val="00591D21"/>
    <w:rsid w:val="00591E27"/>
    <w:rsid w:val="00592101"/>
    <w:rsid w:val="005923FC"/>
    <w:rsid w:val="00592B4A"/>
    <w:rsid w:val="00592E48"/>
    <w:rsid w:val="005934E1"/>
    <w:rsid w:val="005935A4"/>
    <w:rsid w:val="00593E23"/>
    <w:rsid w:val="0059405A"/>
    <w:rsid w:val="005948C2"/>
    <w:rsid w:val="00594A05"/>
    <w:rsid w:val="00594CB5"/>
    <w:rsid w:val="00594D19"/>
    <w:rsid w:val="00594F46"/>
    <w:rsid w:val="00595686"/>
    <w:rsid w:val="00595796"/>
    <w:rsid w:val="00595806"/>
    <w:rsid w:val="00595A39"/>
    <w:rsid w:val="00595B91"/>
    <w:rsid w:val="00595D1C"/>
    <w:rsid w:val="00595DCA"/>
    <w:rsid w:val="00595F2A"/>
    <w:rsid w:val="00595FFF"/>
    <w:rsid w:val="00596002"/>
    <w:rsid w:val="00596774"/>
    <w:rsid w:val="005969BE"/>
    <w:rsid w:val="00596BC2"/>
    <w:rsid w:val="00596E68"/>
    <w:rsid w:val="00596E79"/>
    <w:rsid w:val="0059779B"/>
    <w:rsid w:val="00597C6A"/>
    <w:rsid w:val="00597C9B"/>
    <w:rsid w:val="005A0672"/>
    <w:rsid w:val="005A0C72"/>
    <w:rsid w:val="005A103A"/>
    <w:rsid w:val="005A13A3"/>
    <w:rsid w:val="005A13F8"/>
    <w:rsid w:val="005A19D3"/>
    <w:rsid w:val="005A1D01"/>
    <w:rsid w:val="005A209A"/>
    <w:rsid w:val="005A21F2"/>
    <w:rsid w:val="005A2214"/>
    <w:rsid w:val="005A2549"/>
    <w:rsid w:val="005A26B4"/>
    <w:rsid w:val="005A2AB2"/>
    <w:rsid w:val="005A2AC7"/>
    <w:rsid w:val="005A2E27"/>
    <w:rsid w:val="005A3BD9"/>
    <w:rsid w:val="005A3DBE"/>
    <w:rsid w:val="005A46CC"/>
    <w:rsid w:val="005A4936"/>
    <w:rsid w:val="005A4ABF"/>
    <w:rsid w:val="005A4DEC"/>
    <w:rsid w:val="005A521C"/>
    <w:rsid w:val="005A54E9"/>
    <w:rsid w:val="005A55AA"/>
    <w:rsid w:val="005A5BC7"/>
    <w:rsid w:val="005A5FEB"/>
    <w:rsid w:val="005A662D"/>
    <w:rsid w:val="005A66B6"/>
    <w:rsid w:val="005A707D"/>
    <w:rsid w:val="005A71C3"/>
    <w:rsid w:val="005A727B"/>
    <w:rsid w:val="005A73F0"/>
    <w:rsid w:val="005A75D9"/>
    <w:rsid w:val="005A7688"/>
    <w:rsid w:val="005A7839"/>
    <w:rsid w:val="005A78E4"/>
    <w:rsid w:val="005B0E26"/>
    <w:rsid w:val="005B1031"/>
    <w:rsid w:val="005B1295"/>
    <w:rsid w:val="005B1409"/>
    <w:rsid w:val="005B148C"/>
    <w:rsid w:val="005B196F"/>
    <w:rsid w:val="005B19FD"/>
    <w:rsid w:val="005B1C20"/>
    <w:rsid w:val="005B1CBA"/>
    <w:rsid w:val="005B1D21"/>
    <w:rsid w:val="005B1E7B"/>
    <w:rsid w:val="005B244F"/>
    <w:rsid w:val="005B26B5"/>
    <w:rsid w:val="005B2D96"/>
    <w:rsid w:val="005B2ED4"/>
    <w:rsid w:val="005B332F"/>
    <w:rsid w:val="005B358C"/>
    <w:rsid w:val="005B35D7"/>
    <w:rsid w:val="005B36AB"/>
    <w:rsid w:val="005B392A"/>
    <w:rsid w:val="005B3AA3"/>
    <w:rsid w:val="005B3AE5"/>
    <w:rsid w:val="005B3FA1"/>
    <w:rsid w:val="005B4274"/>
    <w:rsid w:val="005B468A"/>
    <w:rsid w:val="005B4F26"/>
    <w:rsid w:val="005B53B3"/>
    <w:rsid w:val="005B59CD"/>
    <w:rsid w:val="005B6401"/>
    <w:rsid w:val="005B674A"/>
    <w:rsid w:val="005B6AFF"/>
    <w:rsid w:val="005B6B0F"/>
    <w:rsid w:val="005B6F83"/>
    <w:rsid w:val="005B7CE8"/>
    <w:rsid w:val="005C0A20"/>
    <w:rsid w:val="005C0E10"/>
    <w:rsid w:val="005C0E4F"/>
    <w:rsid w:val="005C103C"/>
    <w:rsid w:val="005C11A3"/>
    <w:rsid w:val="005C1852"/>
    <w:rsid w:val="005C1918"/>
    <w:rsid w:val="005C2066"/>
    <w:rsid w:val="005C287A"/>
    <w:rsid w:val="005C2D0F"/>
    <w:rsid w:val="005C3BD1"/>
    <w:rsid w:val="005C3F35"/>
    <w:rsid w:val="005C3FF2"/>
    <w:rsid w:val="005C409F"/>
    <w:rsid w:val="005C44CF"/>
    <w:rsid w:val="005C45F1"/>
    <w:rsid w:val="005C4655"/>
    <w:rsid w:val="005C4825"/>
    <w:rsid w:val="005C4928"/>
    <w:rsid w:val="005C4D20"/>
    <w:rsid w:val="005C4F06"/>
    <w:rsid w:val="005C515E"/>
    <w:rsid w:val="005C5349"/>
    <w:rsid w:val="005C573B"/>
    <w:rsid w:val="005C5F4F"/>
    <w:rsid w:val="005C66B6"/>
    <w:rsid w:val="005C6834"/>
    <w:rsid w:val="005C72E8"/>
    <w:rsid w:val="005C7347"/>
    <w:rsid w:val="005C7466"/>
    <w:rsid w:val="005C74FB"/>
    <w:rsid w:val="005C7531"/>
    <w:rsid w:val="005C775A"/>
    <w:rsid w:val="005C7DEC"/>
    <w:rsid w:val="005C7E72"/>
    <w:rsid w:val="005D0A6F"/>
    <w:rsid w:val="005D11FF"/>
    <w:rsid w:val="005D1602"/>
    <w:rsid w:val="005D1AE0"/>
    <w:rsid w:val="005D2792"/>
    <w:rsid w:val="005D2A04"/>
    <w:rsid w:val="005D2EBB"/>
    <w:rsid w:val="005D2EFF"/>
    <w:rsid w:val="005D3846"/>
    <w:rsid w:val="005D3CEA"/>
    <w:rsid w:val="005D44D8"/>
    <w:rsid w:val="005D4777"/>
    <w:rsid w:val="005D4E20"/>
    <w:rsid w:val="005D51E7"/>
    <w:rsid w:val="005D57C7"/>
    <w:rsid w:val="005D581F"/>
    <w:rsid w:val="005D6032"/>
    <w:rsid w:val="005D61EB"/>
    <w:rsid w:val="005D6D3E"/>
    <w:rsid w:val="005D6E49"/>
    <w:rsid w:val="005D6E67"/>
    <w:rsid w:val="005D74B6"/>
    <w:rsid w:val="005D781F"/>
    <w:rsid w:val="005D7DEB"/>
    <w:rsid w:val="005E0272"/>
    <w:rsid w:val="005E057D"/>
    <w:rsid w:val="005E067E"/>
    <w:rsid w:val="005E0DBC"/>
    <w:rsid w:val="005E0E96"/>
    <w:rsid w:val="005E1531"/>
    <w:rsid w:val="005E17AC"/>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F02"/>
    <w:rsid w:val="005E30B2"/>
    <w:rsid w:val="005E3122"/>
    <w:rsid w:val="005E366B"/>
    <w:rsid w:val="005E385F"/>
    <w:rsid w:val="005E3A27"/>
    <w:rsid w:val="005E48AC"/>
    <w:rsid w:val="005E4D8E"/>
    <w:rsid w:val="005E5075"/>
    <w:rsid w:val="005E515D"/>
    <w:rsid w:val="005E5225"/>
    <w:rsid w:val="005E57E0"/>
    <w:rsid w:val="005E5B81"/>
    <w:rsid w:val="005E5DDE"/>
    <w:rsid w:val="005E5EA6"/>
    <w:rsid w:val="005E5EF6"/>
    <w:rsid w:val="005E62CE"/>
    <w:rsid w:val="005E65E5"/>
    <w:rsid w:val="005E65E8"/>
    <w:rsid w:val="005E6D41"/>
    <w:rsid w:val="005E6DD3"/>
    <w:rsid w:val="005E77B1"/>
    <w:rsid w:val="005E784A"/>
    <w:rsid w:val="005F022F"/>
    <w:rsid w:val="005F0E0B"/>
    <w:rsid w:val="005F10B0"/>
    <w:rsid w:val="005F14AF"/>
    <w:rsid w:val="005F1659"/>
    <w:rsid w:val="005F16C4"/>
    <w:rsid w:val="005F1AFA"/>
    <w:rsid w:val="005F1BBE"/>
    <w:rsid w:val="005F21B0"/>
    <w:rsid w:val="005F2578"/>
    <w:rsid w:val="005F27D9"/>
    <w:rsid w:val="005F29F8"/>
    <w:rsid w:val="005F2CB1"/>
    <w:rsid w:val="005F2DCA"/>
    <w:rsid w:val="005F2EED"/>
    <w:rsid w:val="005F3025"/>
    <w:rsid w:val="005F3222"/>
    <w:rsid w:val="005F35CC"/>
    <w:rsid w:val="005F36E7"/>
    <w:rsid w:val="005F3AC5"/>
    <w:rsid w:val="005F4911"/>
    <w:rsid w:val="005F498F"/>
    <w:rsid w:val="005F4A67"/>
    <w:rsid w:val="005F569B"/>
    <w:rsid w:val="005F618C"/>
    <w:rsid w:val="005F61A1"/>
    <w:rsid w:val="005F6A0F"/>
    <w:rsid w:val="005F6C16"/>
    <w:rsid w:val="005F6D55"/>
    <w:rsid w:val="005F70BD"/>
    <w:rsid w:val="005F7F3D"/>
    <w:rsid w:val="00600280"/>
    <w:rsid w:val="00600705"/>
    <w:rsid w:val="006008CA"/>
    <w:rsid w:val="00600CE5"/>
    <w:rsid w:val="006010C0"/>
    <w:rsid w:val="006019DF"/>
    <w:rsid w:val="00601C74"/>
    <w:rsid w:val="00601D87"/>
    <w:rsid w:val="00602318"/>
    <w:rsid w:val="00602573"/>
    <w:rsid w:val="0060283C"/>
    <w:rsid w:val="0060291E"/>
    <w:rsid w:val="00602BFC"/>
    <w:rsid w:val="00602C1F"/>
    <w:rsid w:val="006039D6"/>
    <w:rsid w:val="00603B19"/>
    <w:rsid w:val="00603F4B"/>
    <w:rsid w:val="0060431F"/>
    <w:rsid w:val="00604CFE"/>
    <w:rsid w:val="00604F14"/>
    <w:rsid w:val="006053AD"/>
    <w:rsid w:val="00605737"/>
    <w:rsid w:val="00605B2C"/>
    <w:rsid w:val="00605D6E"/>
    <w:rsid w:val="006064FC"/>
    <w:rsid w:val="00606862"/>
    <w:rsid w:val="00606C72"/>
    <w:rsid w:val="00606F0F"/>
    <w:rsid w:val="0060776F"/>
    <w:rsid w:val="00607AEA"/>
    <w:rsid w:val="00607C2A"/>
    <w:rsid w:val="00607E8E"/>
    <w:rsid w:val="006101CE"/>
    <w:rsid w:val="00610542"/>
    <w:rsid w:val="00610717"/>
    <w:rsid w:val="00610FDB"/>
    <w:rsid w:val="006118E7"/>
    <w:rsid w:val="00611B53"/>
    <w:rsid w:val="00611B83"/>
    <w:rsid w:val="0061204B"/>
    <w:rsid w:val="006126F1"/>
    <w:rsid w:val="00612A9D"/>
    <w:rsid w:val="00612B25"/>
    <w:rsid w:val="00612B4E"/>
    <w:rsid w:val="00612CFE"/>
    <w:rsid w:val="00612F60"/>
    <w:rsid w:val="00613257"/>
    <w:rsid w:val="00613F83"/>
    <w:rsid w:val="006146D5"/>
    <w:rsid w:val="00614BD7"/>
    <w:rsid w:val="00615123"/>
    <w:rsid w:val="00615156"/>
    <w:rsid w:val="006152EC"/>
    <w:rsid w:val="00615364"/>
    <w:rsid w:val="006158F3"/>
    <w:rsid w:val="0061590D"/>
    <w:rsid w:val="00615C1B"/>
    <w:rsid w:val="00615CC8"/>
    <w:rsid w:val="00615FC1"/>
    <w:rsid w:val="006167D0"/>
    <w:rsid w:val="00616A3C"/>
    <w:rsid w:val="0061767A"/>
    <w:rsid w:val="00617C12"/>
    <w:rsid w:val="00617FE6"/>
    <w:rsid w:val="0062089B"/>
    <w:rsid w:val="00620A71"/>
    <w:rsid w:val="00620D80"/>
    <w:rsid w:val="00621193"/>
    <w:rsid w:val="006214CF"/>
    <w:rsid w:val="006215EA"/>
    <w:rsid w:val="00621DA9"/>
    <w:rsid w:val="006220D9"/>
    <w:rsid w:val="00622321"/>
    <w:rsid w:val="00622399"/>
    <w:rsid w:val="00622E03"/>
    <w:rsid w:val="006234A6"/>
    <w:rsid w:val="00623592"/>
    <w:rsid w:val="00623A8E"/>
    <w:rsid w:val="00624467"/>
    <w:rsid w:val="00624951"/>
    <w:rsid w:val="00624ABA"/>
    <w:rsid w:val="00624EE3"/>
    <w:rsid w:val="0062500A"/>
    <w:rsid w:val="00625437"/>
    <w:rsid w:val="00625AD3"/>
    <w:rsid w:val="00625F88"/>
    <w:rsid w:val="006260C7"/>
    <w:rsid w:val="00626721"/>
    <w:rsid w:val="006267D4"/>
    <w:rsid w:val="00627035"/>
    <w:rsid w:val="00627073"/>
    <w:rsid w:val="006270DF"/>
    <w:rsid w:val="006272EC"/>
    <w:rsid w:val="00627334"/>
    <w:rsid w:val="00627474"/>
    <w:rsid w:val="00630001"/>
    <w:rsid w:val="00630971"/>
    <w:rsid w:val="006309EC"/>
    <w:rsid w:val="00630AA8"/>
    <w:rsid w:val="006311B3"/>
    <w:rsid w:val="006311F6"/>
    <w:rsid w:val="00631399"/>
    <w:rsid w:val="0063175F"/>
    <w:rsid w:val="006317DE"/>
    <w:rsid w:val="00631A1E"/>
    <w:rsid w:val="00631C7C"/>
    <w:rsid w:val="006322A3"/>
    <w:rsid w:val="0063273F"/>
    <w:rsid w:val="0063284C"/>
    <w:rsid w:val="00632C5F"/>
    <w:rsid w:val="00632D26"/>
    <w:rsid w:val="00632EFB"/>
    <w:rsid w:val="00633778"/>
    <w:rsid w:val="00633929"/>
    <w:rsid w:val="006339FD"/>
    <w:rsid w:val="00633B37"/>
    <w:rsid w:val="00633BE8"/>
    <w:rsid w:val="0063456C"/>
    <w:rsid w:val="00634BA0"/>
    <w:rsid w:val="00634D98"/>
    <w:rsid w:val="00635008"/>
    <w:rsid w:val="006350C6"/>
    <w:rsid w:val="006351FC"/>
    <w:rsid w:val="006354FB"/>
    <w:rsid w:val="00635612"/>
    <w:rsid w:val="00635C84"/>
    <w:rsid w:val="00636398"/>
    <w:rsid w:val="006368D3"/>
    <w:rsid w:val="006369CA"/>
    <w:rsid w:val="00636D1F"/>
    <w:rsid w:val="00636E1A"/>
    <w:rsid w:val="00636E2C"/>
    <w:rsid w:val="00636F64"/>
    <w:rsid w:val="006370C6"/>
    <w:rsid w:val="006372C6"/>
    <w:rsid w:val="00637327"/>
    <w:rsid w:val="006377EC"/>
    <w:rsid w:val="006401A2"/>
    <w:rsid w:val="00640287"/>
    <w:rsid w:val="00640355"/>
    <w:rsid w:val="00640612"/>
    <w:rsid w:val="00640882"/>
    <w:rsid w:val="00640A45"/>
    <w:rsid w:val="00640D22"/>
    <w:rsid w:val="00640D66"/>
    <w:rsid w:val="0064151F"/>
    <w:rsid w:val="00641533"/>
    <w:rsid w:val="006415AF"/>
    <w:rsid w:val="00641EF0"/>
    <w:rsid w:val="00642027"/>
    <w:rsid w:val="0064208D"/>
    <w:rsid w:val="00642D42"/>
    <w:rsid w:val="0064325A"/>
    <w:rsid w:val="00643475"/>
    <w:rsid w:val="0064347E"/>
    <w:rsid w:val="006434A6"/>
    <w:rsid w:val="006434FE"/>
    <w:rsid w:val="0064396A"/>
    <w:rsid w:val="00643BE8"/>
    <w:rsid w:val="00643C42"/>
    <w:rsid w:val="00643C77"/>
    <w:rsid w:val="00643E76"/>
    <w:rsid w:val="006446E3"/>
    <w:rsid w:val="0064494D"/>
    <w:rsid w:val="00644E0E"/>
    <w:rsid w:val="0064542C"/>
    <w:rsid w:val="00645687"/>
    <w:rsid w:val="0064569D"/>
    <w:rsid w:val="00645889"/>
    <w:rsid w:val="0064624E"/>
    <w:rsid w:val="006462E0"/>
    <w:rsid w:val="0064630A"/>
    <w:rsid w:val="0064663F"/>
    <w:rsid w:val="00647B3A"/>
    <w:rsid w:val="00647F1C"/>
    <w:rsid w:val="00647FE2"/>
    <w:rsid w:val="00650AB9"/>
    <w:rsid w:val="00650CEE"/>
    <w:rsid w:val="00650FFC"/>
    <w:rsid w:val="0065134F"/>
    <w:rsid w:val="00651E26"/>
    <w:rsid w:val="00651EF5"/>
    <w:rsid w:val="00652223"/>
    <w:rsid w:val="00652936"/>
    <w:rsid w:val="00652CE5"/>
    <w:rsid w:val="0065346A"/>
    <w:rsid w:val="00653580"/>
    <w:rsid w:val="0065364B"/>
    <w:rsid w:val="006536F1"/>
    <w:rsid w:val="00653981"/>
    <w:rsid w:val="00653CB4"/>
    <w:rsid w:val="00654113"/>
    <w:rsid w:val="00654255"/>
    <w:rsid w:val="006546C3"/>
    <w:rsid w:val="006548E3"/>
    <w:rsid w:val="00654A10"/>
    <w:rsid w:val="006552D9"/>
    <w:rsid w:val="006553B2"/>
    <w:rsid w:val="0065552B"/>
    <w:rsid w:val="00655733"/>
    <w:rsid w:val="00655A4D"/>
    <w:rsid w:val="00655ACD"/>
    <w:rsid w:val="00655B69"/>
    <w:rsid w:val="00655F27"/>
    <w:rsid w:val="00656054"/>
    <w:rsid w:val="00656208"/>
    <w:rsid w:val="0065677C"/>
    <w:rsid w:val="00656843"/>
    <w:rsid w:val="00656A92"/>
    <w:rsid w:val="00656AAF"/>
    <w:rsid w:val="00656B10"/>
    <w:rsid w:val="00656C04"/>
    <w:rsid w:val="00656DDE"/>
    <w:rsid w:val="0065712A"/>
    <w:rsid w:val="00657148"/>
    <w:rsid w:val="00657E12"/>
    <w:rsid w:val="0066011D"/>
    <w:rsid w:val="00660251"/>
    <w:rsid w:val="006603E6"/>
    <w:rsid w:val="006604E1"/>
    <w:rsid w:val="006607C0"/>
    <w:rsid w:val="00660857"/>
    <w:rsid w:val="00660F88"/>
    <w:rsid w:val="00660F96"/>
    <w:rsid w:val="006613A6"/>
    <w:rsid w:val="0066193D"/>
    <w:rsid w:val="00661E72"/>
    <w:rsid w:val="00662064"/>
    <w:rsid w:val="006627A2"/>
    <w:rsid w:val="00662A19"/>
    <w:rsid w:val="00662D0F"/>
    <w:rsid w:val="00662E73"/>
    <w:rsid w:val="00663415"/>
    <w:rsid w:val="006634E6"/>
    <w:rsid w:val="00663590"/>
    <w:rsid w:val="00663611"/>
    <w:rsid w:val="00663EBA"/>
    <w:rsid w:val="006640B8"/>
    <w:rsid w:val="0066487B"/>
    <w:rsid w:val="006649EE"/>
    <w:rsid w:val="00664AD5"/>
    <w:rsid w:val="00664D28"/>
    <w:rsid w:val="00664EBB"/>
    <w:rsid w:val="00665269"/>
    <w:rsid w:val="00665311"/>
    <w:rsid w:val="006655EE"/>
    <w:rsid w:val="00665AC5"/>
    <w:rsid w:val="00665FA6"/>
    <w:rsid w:val="00666555"/>
    <w:rsid w:val="00666701"/>
    <w:rsid w:val="00666937"/>
    <w:rsid w:val="00666C9E"/>
    <w:rsid w:val="00666F3D"/>
    <w:rsid w:val="0066740F"/>
    <w:rsid w:val="0066768B"/>
    <w:rsid w:val="00667E65"/>
    <w:rsid w:val="00667EE7"/>
    <w:rsid w:val="00670005"/>
    <w:rsid w:val="006700EF"/>
    <w:rsid w:val="00670791"/>
    <w:rsid w:val="00670922"/>
    <w:rsid w:val="00670BE1"/>
    <w:rsid w:val="00670BFB"/>
    <w:rsid w:val="00670C5C"/>
    <w:rsid w:val="00671413"/>
    <w:rsid w:val="00671589"/>
    <w:rsid w:val="006715C7"/>
    <w:rsid w:val="006719BF"/>
    <w:rsid w:val="00671AB5"/>
    <w:rsid w:val="00671ED6"/>
    <w:rsid w:val="0067218F"/>
    <w:rsid w:val="006727B3"/>
    <w:rsid w:val="00672821"/>
    <w:rsid w:val="0067380E"/>
    <w:rsid w:val="00673895"/>
    <w:rsid w:val="00673F5A"/>
    <w:rsid w:val="00674102"/>
    <w:rsid w:val="006741B4"/>
    <w:rsid w:val="006741F2"/>
    <w:rsid w:val="00674424"/>
    <w:rsid w:val="0067465E"/>
    <w:rsid w:val="00674665"/>
    <w:rsid w:val="00674950"/>
    <w:rsid w:val="00674CC3"/>
    <w:rsid w:val="00675A67"/>
    <w:rsid w:val="00675B43"/>
    <w:rsid w:val="00675C32"/>
    <w:rsid w:val="00675C72"/>
    <w:rsid w:val="00675E44"/>
    <w:rsid w:val="00675E52"/>
    <w:rsid w:val="00676F63"/>
    <w:rsid w:val="00676FEA"/>
    <w:rsid w:val="006771F9"/>
    <w:rsid w:val="006776B8"/>
    <w:rsid w:val="006776D7"/>
    <w:rsid w:val="006777B2"/>
    <w:rsid w:val="00677835"/>
    <w:rsid w:val="006803F5"/>
    <w:rsid w:val="00681003"/>
    <w:rsid w:val="006816A4"/>
    <w:rsid w:val="006817C9"/>
    <w:rsid w:val="00681A36"/>
    <w:rsid w:val="00681C64"/>
    <w:rsid w:val="006820A6"/>
    <w:rsid w:val="0068234A"/>
    <w:rsid w:val="0068264F"/>
    <w:rsid w:val="006827F5"/>
    <w:rsid w:val="006828C4"/>
    <w:rsid w:val="00682AF6"/>
    <w:rsid w:val="00682C59"/>
    <w:rsid w:val="00682CE7"/>
    <w:rsid w:val="00683143"/>
    <w:rsid w:val="00683512"/>
    <w:rsid w:val="00683AA2"/>
    <w:rsid w:val="00683ECE"/>
    <w:rsid w:val="00684802"/>
    <w:rsid w:val="0068496F"/>
    <w:rsid w:val="00684985"/>
    <w:rsid w:val="00684BC6"/>
    <w:rsid w:val="00684C3D"/>
    <w:rsid w:val="006854C4"/>
    <w:rsid w:val="00685815"/>
    <w:rsid w:val="00685F73"/>
    <w:rsid w:val="00686075"/>
    <w:rsid w:val="00686119"/>
    <w:rsid w:val="00686355"/>
    <w:rsid w:val="0068645C"/>
    <w:rsid w:val="0068649B"/>
    <w:rsid w:val="00686521"/>
    <w:rsid w:val="006870E1"/>
    <w:rsid w:val="00687185"/>
    <w:rsid w:val="006875E7"/>
    <w:rsid w:val="00687600"/>
    <w:rsid w:val="00687B6D"/>
    <w:rsid w:val="00687D62"/>
    <w:rsid w:val="006902A0"/>
    <w:rsid w:val="006903BA"/>
    <w:rsid w:val="0069083E"/>
    <w:rsid w:val="00690998"/>
    <w:rsid w:val="00690A84"/>
    <w:rsid w:val="00690C6E"/>
    <w:rsid w:val="006910EB"/>
    <w:rsid w:val="00691657"/>
    <w:rsid w:val="00691754"/>
    <w:rsid w:val="00691ECF"/>
    <w:rsid w:val="00692188"/>
    <w:rsid w:val="006924B3"/>
    <w:rsid w:val="00692EFA"/>
    <w:rsid w:val="00693C46"/>
    <w:rsid w:val="00693E6B"/>
    <w:rsid w:val="006946F8"/>
    <w:rsid w:val="00694949"/>
    <w:rsid w:val="00694C02"/>
    <w:rsid w:val="00695496"/>
    <w:rsid w:val="006956E9"/>
    <w:rsid w:val="006957D9"/>
    <w:rsid w:val="0069598F"/>
    <w:rsid w:val="00695D6F"/>
    <w:rsid w:val="00695FC2"/>
    <w:rsid w:val="006960ED"/>
    <w:rsid w:val="0069615C"/>
    <w:rsid w:val="006962B0"/>
    <w:rsid w:val="00696949"/>
    <w:rsid w:val="00696A45"/>
    <w:rsid w:val="00696B70"/>
    <w:rsid w:val="00696FC3"/>
    <w:rsid w:val="00696FD7"/>
    <w:rsid w:val="00697052"/>
    <w:rsid w:val="006971DF"/>
    <w:rsid w:val="00697C66"/>
    <w:rsid w:val="00697F8E"/>
    <w:rsid w:val="006A0334"/>
    <w:rsid w:val="006A05AC"/>
    <w:rsid w:val="006A06F0"/>
    <w:rsid w:val="006A0E88"/>
    <w:rsid w:val="006A1356"/>
    <w:rsid w:val="006A1449"/>
    <w:rsid w:val="006A1800"/>
    <w:rsid w:val="006A21EF"/>
    <w:rsid w:val="006A22FC"/>
    <w:rsid w:val="006A2A14"/>
    <w:rsid w:val="006A33FD"/>
    <w:rsid w:val="006A3506"/>
    <w:rsid w:val="006A36C4"/>
    <w:rsid w:val="006A46FB"/>
    <w:rsid w:val="006A55EF"/>
    <w:rsid w:val="006A586C"/>
    <w:rsid w:val="006A594A"/>
    <w:rsid w:val="006A5D82"/>
    <w:rsid w:val="006A5E28"/>
    <w:rsid w:val="006A5E62"/>
    <w:rsid w:val="006A617A"/>
    <w:rsid w:val="006A6201"/>
    <w:rsid w:val="006A64D6"/>
    <w:rsid w:val="006A6565"/>
    <w:rsid w:val="006A697B"/>
    <w:rsid w:val="006A69CD"/>
    <w:rsid w:val="006A6BA5"/>
    <w:rsid w:val="006A6E1F"/>
    <w:rsid w:val="006A6E96"/>
    <w:rsid w:val="006A71A0"/>
    <w:rsid w:val="006A735F"/>
    <w:rsid w:val="006A7460"/>
    <w:rsid w:val="006A75E5"/>
    <w:rsid w:val="006A78B5"/>
    <w:rsid w:val="006A7AFF"/>
    <w:rsid w:val="006B0592"/>
    <w:rsid w:val="006B0A3D"/>
    <w:rsid w:val="006B0C03"/>
    <w:rsid w:val="006B1081"/>
    <w:rsid w:val="006B1111"/>
    <w:rsid w:val="006B15CA"/>
    <w:rsid w:val="006B1816"/>
    <w:rsid w:val="006B1D92"/>
    <w:rsid w:val="006B1DE2"/>
    <w:rsid w:val="006B1EF5"/>
    <w:rsid w:val="006B2099"/>
    <w:rsid w:val="006B2467"/>
    <w:rsid w:val="006B24A1"/>
    <w:rsid w:val="006B35C3"/>
    <w:rsid w:val="006B3E02"/>
    <w:rsid w:val="006B3F40"/>
    <w:rsid w:val="006B4EEF"/>
    <w:rsid w:val="006B50CF"/>
    <w:rsid w:val="006B5335"/>
    <w:rsid w:val="006B5A1F"/>
    <w:rsid w:val="006B5E26"/>
    <w:rsid w:val="006B5EE9"/>
    <w:rsid w:val="006B6154"/>
    <w:rsid w:val="006B6279"/>
    <w:rsid w:val="006B67C9"/>
    <w:rsid w:val="006B6BBC"/>
    <w:rsid w:val="006B6D6C"/>
    <w:rsid w:val="006B7125"/>
    <w:rsid w:val="006B712F"/>
    <w:rsid w:val="006B718A"/>
    <w:rsid w:val="006B7228"/>
    <w:rsid w:val="006B73CC"/>
    <w:rsid w:val="006B74A3"/>
    <w:rsid w:val="006B7734"/>
    <w:rsid w:val="006B7A47"/>
    <w:rsid w:val="006B7AB3"/>
    <w:rsid w:val="006B7BAA"/>
    <w:rsid w:val="006B7CFC"/>
    <w:rsid w:val="006C02B0"/>
    <w:rsid w:val="006C03B8"/>
    <w:rsid w:val="006C04F6"/>
    <w:rsid w:val="006C0B6C"/>
    <w:rsid w:val="006C0DB7"/>
    <w:rsid w:val="006C1834"/>
    <w:rsid w:val="006C19AB"/>
    <w:rsid w:val="006C1EA5"/>
    <w:rsid w:val="006C260B"/>
    <w:rsid w:val="006C2A6C"/>
    <w:rsid w:val="006C2FAB"/>
    <w:rsid w:val="006C2FD8"/>
    <w:rsid w:val="006C35E0"/>
    <w:rsid w:val="006C3694"/>
    <w:rsid w:val="006C3D32"/>
    <w:rsid w:val="006C493C"/>
    <w:rsid w:val="006C4D51"/>
    <w:rsid w:val="006C530A"/>
    <w:rsid w:val="006C566E"/>
    <w:rsid w:val="006C5792"/>
    <w:rsid w:val="006C5B65"/>
    <w:rsid w:val="006C5BA3"/>
    <w:rsid w:val="006C5BD8"/>
    <w:rsid w:val="006C5C37"/>
    <w:rsid w:val="006C5EC9"/>
    <w:rsid w:val="006C6059"/>
    <w:rsid w:val="006C6376"/>
    <w:rsid w:val="006C67F0"/>
    <w:rsid w:val="006C6B2C"/>
    <w:rsid w:val="006C6CF1"/>
    <w:rsid w:val="006C71A4"/>
    <w:rsid w:val="006C7522"/>
    <w:rsid w:val="006C7C24"/>
    <w:rsid w:val="006D00BF"/>
    <w:rsid w:val="006D0139"/>
    <w:rsid w:val="006D01B8"/>
    <w:rsid w:val="006D05B5"/>
    <w:rsid w:val="006D078A"/>
    <w:rsid w:val="006D0CB7"/>
    <w:rsid w:val="006D0CE6"/>
    <w:rsid w:val="006D0EBB"/>
    <w:rsid w:val="006D15D1"/>
    <w:rsid w:val="006D1A12"/>
    <w:rsid w:val="006D1A59"/>
    <w:rsid w:val="006D1A9C"/>
    <w:rsid w:val="006D1BE1"/>
    <w:rsid w:val="006D2080"/>
    <w:rsid w:val="006D208D"/>
    <w:rsid w:val="006D28C5"/>
    <w:rsid w:val="006D2B7B"/>
    <w:rsid w:val="006D2CAB"/>
    <w:rsid w:val="006D2CFB"/>
    <w:rsid w:val="006D2E3F"/>
    <w:rsid w:val="006D32D7"/>
    <w:rsid w:val="006D345A"/>
    <w:rsid w:val="006D3BCA"/>
    <w:rsid w:val="006D41B4"/>
    <w:rsid w:val="006D426A"/>
    <w:rsid w:val="006D430D"/>
    <w:rsid w:val="006D47B3"/>
    <w:rsid w:val="006D4A6E"/>
    <w:rsid w:val="006D59FF"/>
    <w:rsid w:val="006D5A4E"/>
    <w:rsid w:val="006D6647"/>
    <w:rsid w:val="006D664E"/>
    <w:rsid w:val="006D6F08"/>
    <w:rsid w:val="006D7150"/>
    <w:rsid w:val="006D7175"/>
    <w:rsid w:val="006D7652"/>
    <w:rsid w:val="006D7C2E"/>
    <w:rsid w:val="006E025D"/>
    <w:rsid w:val="006E04D9"/>
    <w:rsid w:val="006E058A"/>
    <w:rsid w:val="006E062C"/>
    <w:rsid w:val="006E0AA2"/>
    <w:rsid w:val="006E0C43"/>
    <w:rsid w:val="006E0CB9"/>
    <w:rsid w:val="006E12CE"/>
    <w:rsid w:val="006E1561"/>
    <w:rsid w:val="006E15F9"/>
    <w:rsid w:val="006E1629"/>
    <w:rsid w:val="006E16F5"/>
    <w:rsid w:val="006E19AC"/>
    <w:rsid w:val="006E1A3B"/>
    <w:rsid w:val="006E1B80"/>
    <w:rsid w:val="006E1C82"/>
    <w:rsid w:val="006E1ED2"/>
    <w:rsid w:val="006E23CE"/>
    <w:rsid w:val="006E28B7"/>
    <w:rsid w:val="006E2A5B"/>
    <w:rsid w:val="006E2A9B"/>
    <w:rsid w:val="006E2BAF"/>
    <w:rsid w:val="006E324E"/>
    <w:rsid w:val="006E3310"/>
    <w:rsid w:val="006E361B"/>
    <w:rsid w:val="006E3794"/>
    <w:rsid w:val="006E3809"/>
    <w:rsid w:val="006E3810"/>
    <w:rsid w:val="006E3B9F"/>
    <w:rsid w:val="006E415E"/>
    <w:rsid w:val="006E497B"/>
    <w:rsid w:val="006E4D4A"/>
    <w:rsid w:val="006E4E39"/>
    <w:rsid w:val="006E4EF2"/>
    <w:rsid w:val="006E509B"/>
    <w:rsid w:val="006E565E"/>
    <w:rsid w:val="006E5DA1"/>
    <w:rsid w:val="006E6014"/>
    <w:rsid w:val="006E60C1"/>
    <w:rsid w:val="006E623F"/>
    <w:rsid w:val="006E62F0"/>
    <w:rsid w:val="006E635A"/>
    <w:rsid w:val="006E673D"/>
    <w:rsid w:val="006E6826"/>
    <w:rsid w:val="006E7085"/>
    <w:rsid w:val="006E71A1"/>
    <w:rsid w:val="006E788D"/>
    <w:rsid w:val="006E7CCA"/>
    <w:rsid w:val="006E7D3B"/>
    <w:rsid w:val="006F03C9"/>
    <w:rsid w:val="006F08CB"/>
    <w:rsid w:val="006F09B6"/>
    <w:rsid w:val="006F1408"/>
    <w:rsid w:val="006F168B"/>
    <w:rsid w:val="006F174A"/>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A85"/>
    <w:rsid w:val="006F3B3B"/>
    <w:rsid w:val="006F3CDE"/>
    <w:rsid w:val="006F445C"/>
    <w:rsid w:val="006F4596"/>
    <w:rsid w:val="006F464A"/>
    <w:rsid w:val="006F491D"/>
    <w:rsid w:val="006F4FD4"/>
    <w:rsid w:val="006F50AA"/>
    <w:rsid w:val="006F5571"/>
    <w:rsid w:val="006F58D4"/>
    <w:rsid w:val="006F5C39"/>
    <w:rsid w:val="006F6287"/>
    <w:rsid w:val="006F639A"/>
    <w:rsid w:val="006F6404"/>
    <w:rsid w:val="006F6582"/>
    <w:rsid w:val="006F661D"/>
    <w:rsid w:val="006F6940"/>
    <w:rsid w:val="006F7375"/>
    <w:rsid w:val="006F742F"/>
    <w:rsid w:val="006F74E2"/>
    <w:rsid w:val="006F7A88"/>
    <w:rsid w:val="006F7AD4"/>
    <w:rsid w:val="0070024B"/>
    <w:rsid w:val="00700A17"/>
    <w:rsid w:val="00700F06"/>
    <w:rsid w:val="00700FDD"/>
    <w:rsid w:val="0070147B"/>
    <w:rsid w:val="00701F93"/>
    <w:rsid w:val="00702018"/>
    <w:rsid w:val="00702071"/>
    <w:rsid w:val="007023DF"/>
    <w:rsid w:val="007025AB"/>
    <w:rsid w:val="00702824"/>
    <w:rsid w:val="0070317F"/>
    <w:rsid w:val="0070346E"/>
    <w:rsid w:val="00703A0F"/>
    <w:rsid w:val="00703BA7"/>
    <w:rsid w:val="0070420E"/>
    <w:rsid w:val="007049A0"/>
    <w:rsid w:val="00704E6E"/>
    <w:rsid w:val="00704EDB"/>
    <w:rsid w:val="00705152"/>
    <w:rsid w:val="007055EB"/>
    <w:rsid w:val="007057A3"/>
    <w:rsid w:val="00705B76"/>
    <w:rsid w:val="00705C88"/>
    <w:rsid w:val="00705DDA"/>
    <w:rsid w:val="00706101"/>
    <w:rsid w:val="00706477"/>
    <w:rsid w:val="007064CE"/>
    <w:rsid w:val="007067C3"/>
    <w:rsid w:val="00706CDE"/>
    <w:rsid w:val="00706E1C"/>
    <w:rsid w:val="00707072"/>
    <w:rsid w:val="00707282"/>
    <w:rsid w:val="0070736D"/>
    <w:rsid w:val="00707AAB"/>
    <w:rsid w:val="00707D61"/>
    <w:rsid w:val="0071051F"/>
    <w:rsid w:val="00710859"/>
    <w:rsid w:val="0071096F"/>
    <w:rsid w:val="0071107A"/>
    <w:rsid w:val="007110A7"/>
    <w:rsid w:val="00711170"/>
    <w:rsid w:val="0071134F"/>
    <w:rsid w:val="00711A5E"/>
    <w:rsid w:val="00712052"/>
    <w:rsid w:val="007121E6"/>
    <w:rsid w:val="00712287"/>
    <w:rsid w:val="00712772"/>
    <w:rsid w:val="00712D6A"/>
    <w:rsid w:val="00713995"/>
    <w:rsid w:val="00713AE8"/>
    <w:rsid w:val="00713DAC"/>
    <w:rsid w:val="0071414D"/>
    <w:rsid w:val="0071437C"/>
    <w:rsid w:val="007144ED"/>
    <w:rsid w:val="00714597"/>
    <w:rsid w:val="007148D3"/>
    <w:rsid w:val="00714DF5"/>
    <w:rsid w:val="00714F42"/>
    <w:rsid w:val="007157C3"/>
    <w:rsid w:val="00715B9A"/>
    <w:rsid w:val="00715E42"/>
    <w:rsid w:val="00715ECF"/>
    <w:rsid w:val="007163F9"/>
    <w:rsid w:val="00716CD4"/>
    <w:rsid w:val="00717257"/>
    <w:rsid w:val="007174B7"/>
    <w:rsid w:val="00717BD6"/>
    <w:rsid w:val="00717F17"/>
    <w:rsid w:val="00720233"/>
    <w:rsid w:val="00720A49"/>
    <w:rsid w:val="00720AD1"/>
    <w:rsid w:val="00720EF1"/>
    <w:rsid w:val="0072152E"/>
    <w:rsid w:val="00721592"/>
    <w:rsid w:val="007215CA"/>
    <w:rsid w:val="00721876"/>
    <w:rsid w:val="00721B90"/>
    <w:rsid w:val="007227BE"/>
    <w:rsid w:val="00722A5E"/>
    <w:rsid w:val="00722FD5"/>
    <w:rsid w:val="0072316F"/>
    <w:rsid w:val="007232A8"/>
    <w:rsid w:val="00723968"/>
    <w:rsid w:val="00723A6D"/>
    <w:rsid w:val="007246E6"/>
    <w:rsid w:val="00724BC8"/>
    <w:rsid w:val="007254F5"/>
    <w:rsid w:val="007257D0"/>
    <w:rsid w:val="00725BF1"/>
    <w:rsid w:val="0072629D"/>
    <w:rsid w:val="007264AB"/>
    <w:rsid w:val="0072669B"/>
    <w:rsid w:val="007267DD"/>
    <w:rsid w:val="00726835"/>
    <w:rsid w:val="007269BA"/>
    <w:rsid w:val="00726D71"/>
    <w:rsid w:val="00726EA6"/>
    <w:rsid w:val="00727208"/>
    <w:rsid w:val="00727680"/>
    <w:rsid w:val="00727737"/>
    <w:rsid w:val="00730409"/>
    <w:rsid w:val="007304F0"/>
    <w:rsid w:val="007305A3"/>
    <w:rsid w:val="00730C2C"/>
    <w:rsid w:val="00730DBC"/>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3016"/>
    <w:rsid w:val="0073339D"/>
    <w:rsid w:val="00733541"/>
    <w:rsid w:val="00733CA0"/>
    <w:rsid w:val="007342A7"/>
    <w:rsid w:val="00734865"/>
    <w:rsid w:val="0073487A"/>
    <w:rsid w:val="007348B1"/>
    <w:rsid w:val="00734B00"/>
    <w:rsid w:val="00734DAD"/>
    <w:rsid w:val="007350C8"/>
    <w:rsid w:val="007354C3"/>
    <w:rsid w:val="0073561C"/>
    <w:rsid w:val="0073586A"/>
    <w:rsid w:val="0073627D"/>
    <w:rsid w:val="007362A6"/>
    <w:rsid w:val="0073697D"/>
    <w:rsid w:val="00736D7D"/>
    <w:rsid w:val="007377AA"/>
    <w:rsid w:val="00740041"/>
    <w:rsid w:val="007405E6"/>
    <w:rsid w:val="00740967"/>
    <w:rsid w:val="00740AB3"/>
    <w:rsid w:val="00740BB8"/>
    <w:rsid w:val="00740CC7"/>
    <w:rsid w:val="00740CD3"/>
    <w:rsid w:val="00740E58"/>
    <w:rsid w:val="0074109E"/>
    <w:rsid w:val="00741720"/>
    <w:rsid w:val="00741EA0"/>
    <w:rsid w:val="00741F54"/>
    <w:rsid w:val="00741F76"/>
    <w:rsid w:val="00742842"/>
    <w:rsid w:val="00742AAC"/>
    <w:rsid w:val="00742BAA"/>
    <w:rsid w:val="00742C73"/>
    <w:rsid w:val="00742CBE"/>
    <w:rsid w:val="00742FCA"/>
    <w:rsid w:val="007435DE"/>
    <w:rsid w:val="007439DE"/>
    <w:rsid w:val="00743BDC"/>
    <w:rsid w:val="007440ED"/>
    <w:rsid w:val="007445A0"/>
    <w:rsid w:val="00744859"/>
    <w:rsid w:val="007448CF"/>
    <w:rsid w:val="007449E9"/>
    <w:rsid w:val="00744E79"/>
    <w:rsid w:val="007451E5"/>
    <w:rsid w:val="0074524B"/>
    <w:rsid w:val="00745638"/>
    <w:rsid w:val="007458CF"/>
    <w:rsid w:val="0074643E"/>
    <w:rsid w:val="0074647E"/>
    <w:rsid w:val="00746842"/>
    <w:rsid w:val="00747183"/>
    <w:rsid w:val="0074739F"/>
    <w:rsid w:val="0074750F"/>
    <w:rsid w:val="00747883"/>
    <w:rsid w:val="007479DD"/>
    <w:rsid w:val="00747A3A"/>
    <w:rsid w:val="00747A68"/>
    <w:rsid w:val="00747D8B"/>
    <w:rsid w:val="00747E7F"/>
    <w:rsid w:val="0075089B"/>
    <w:rsid w:val="0075115D"/>
    <w:rsid w:val="00751228"/>
    <w:rsid w:val="007513E9"/>
    <w:rsid w:val="00751768"/>
    <w:rsid w:val="007520A2"/>
    <w:rsid w:val="007525EF"/>
    <w:rsid w:val="0075297E"/>
    <w:rsid w:val="00752A26"/>
    <w:rsid w:val="00752D03"/>
    <w:rsid w:val="00752D86"/>
    <w:rsid w:val="00752DEE"/>
    <w:rsid w:val="00752FAF"/>
    <w:rsid w:val="007533E2"/>
    <w:rsid w:val="007536EC"/>
    <w:rsid w:val="007546FF"/>
    <w:rsid w:val="007550D4"/>
    <w:rsid w:val="00755568"/>
    <w:rsid w:val="00755569"/>
    <w:rsid w:val="007558CF"/>
    <w:rsid w:val="00756254"/>
    <w:rsid w:val="00756432"/>
    <w:rsid w:val="0075670A"/>
    <w:rsid w:val="007567BE"/>
    <w:rsid w:val="0075688C"/>
    <w:rsid w:val="00756937"/>
    <w:rsid w:val="00756D5F"/>
    <w:rsid w:val="00756DEB"/>
    <w:rsid w:val="00756ECF"/>
    <w:rsid w:val="00757011"/>
    <w:rsid w:val="007571E1"/>
    <w:rsid w:val="00757A16"/>
    <w:rsid w:val="00757D59"/>
    <w:rsid w:val="00757D8D"/>
    <w:rsid w:val="007604B2"/>
    <w:rsid w:val="00760593"/>
    <w:rsid w:val="00761150"/>
    <w:rsid w:val="00761D23"/>
    <w:rsid w:val="00761DF3"/>
    <w:rsid w:val="00761E98"/>
    <w:rsid w:val="007622AE"/>
    <w:rsid w:val="00762B61"/>
    <w:rsid w:val="00762DA7"/>
    <w:rsid w:val="00763065"/>
    <w:rsid w:val="00763570"/>
    <w:rsid w:val="00763668"/>
    <w:rsid w:val="007636C3"/>
    <w:rsid w:val="007638EE"/>
    <w:rsid w:val="00763D7B"/>
    <w:rsid w:val="007643B9"/>
    <w:rsid w:val="00764523"/>
    <w:rsid w:val="0076463F"/>
    <w:rsid w:val="00764D34"/>
    <w:rsid w:val="00764EBF"/>
    <w:rsid w:val="0076513B"/>
    <w:rsid w:val="007651DD"/>
    <w:rsid w:val="00765281"/>
    <w:rsid w:val="00765399"/>
    <w:rsid w:val="007654EC"/>
    <w:rsid w:val="0076562F"/>
    <w:rsid w:val="00765784"/>
    <w:rsid w:val="0076578A"/>
    <w:rsid w:val="007657C2"/>
    <w:rsid w:val="007658C1"/>
    <w:rsid w:val="007663C4"/>
    <w:rsid w:val="007666BC"/>
    <w:rsid w:val="007666C6"/>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9B5"/>
    <w:rsid w:val="00771B8A"/>
    <w:rsid w:val="00772267"/>
    <w:rsid w:val="007723EB"/>
    <w:rsid w:val="00772716"/>
    <w:rsid w:val="007729A2"/>
    <w:rsid w:val="00772BFD"/>
    <w:rsid w:val="00772CEA"/>
    <w:rsid w:val="00772D37"/>
    <w:rsid w:val="00772FD5"/>
    <w:rsid w:val="007735C3"/>
    <w:rsid w:val="007738F6"/>
    <w:rsid w:val="0077399F"/>
    <w:rsid w:val="007741FE"/>
    <w:rsid w:val="0077448A"/>
    <w:rsid w:val="00774FA5"/>
    <w:rsid w:val="00775249"/>
    <w:rsid w:val="007755F2"/>
    <w:rsid w:val="00776038"/>
    <w:rsid w:val="00776677"/>
    <w:rsid w:val="0077694A"/>
    <w:rsid w:val="00776971"/>
    <w:rsid w:val="007771C5"/>
    <w:rsid w:val="007774BC"/>
    <w:rsid w:val="00777866"/>
    <w:rsid w:val="0077799D"/>
    <w:rsid w:val="00777D3B"/>
    <w:rsid w:val="00777E90"/>
    <w:rsid w:val="0078025D"/>
    <w:rsid w:val="0078046C"/>
    <w:rsid w:val="007806D1"/>
    <w:rsid w:val="00780A80"/>
    <w:rsid w:val="00781253"/>
    <w:rsid w:val="00781296"/>
    <w:rsid w:val="00781455"/>
    <w:rsid w:val="0078160F"/>
    <w:rsid w:val="00781746"/>
    <w:rsid w:val="0078177E"/>
    <w:rsid w:val="0078188C"/>
    <w:rsid w:val="00781C1F"/>
    <w:rsid w:val="007823FE"/>
    <w:rsid w:val="00782571"/>
    <w:rsid w:val="007825F8"/>
    <w:rsid w:val="00782858"/>
    <w:rsid w:val="00782AF7"/>
    <w:rsid w:val="00782B0A"/>
    <w:rsid w:val="00782B71"/>
    <w:rsid w:val="00782DBE"/>
    <w:rsid w:val="00782DF5"/>
    <w:rsid w:val="00782DFF"/>
    <w:rsid w:val="0078304C"/>
    <w:rsid w:val="0078344C"/>
    <w:rsid w:val="00783673"/>
    <w:rsid w:val="00784033"/>
    <w:rsid w:val="0078455E"/>
    <w:rsid w:val="007846F9"/>
    <w:rsid w:val="007848B7"/>
    <w:rsid w:val="00784A53"/>
    <w:rsid w:val="0078501A"/>
    <w:rsid w:val="007851FD"/>
    <w:rsid w:val="00785490"/>
    <w:rsid w:val="007857A1"/>
    <w:rsid w:val="00785991"/>
    <w:rsid w:val="00785F54"/>
    <w:rsid w:val="007870C3"/>
    <w:rsid w:val="0078741F"/>
    <w:rsid w:val="00787524"/>
    <w:rsid w:val="0078755D"/>
    <w:rsid w:val="007878B6"/>
    <w:rsid w:val="00787B3D"/>
    <w:rsid w:val="00787C38"/>
    <w:rsid w:val="007901A0"/>
    <w:rsid w:val="0079034E"/>
    <w:rsid w:val="0079069E"/>
    <w:rsid w:val="00790BEE"/>
    <w:rsid w:val="00790C36"/>
    <w:rsid w:val="00790D9F"/>
    <w:rsid w:val="00791415"/>
    <w:rsid w:val="00791A8F"/>
    <w:rsid w:val="00791CAB"/>
    <w:rsid w:val="00791CD9"/>
    <w:rsid w:val="00791D82"/>
    <w:rsid w:val="00792260"/>
    <w:rsid w:val="007925EA"/>
    <w:rsid w:val="007928DD"/>
    <w:rsid w:val="00792933"/>
    <w:rsid w:val="0079379B"/>
    <w:rsid w:val="00793CD8"/>
    <w:rsid w:val="00793D82"/>
    <w:rsid w:val="007942AA"/>
    <w:rsid w:val="0079448D"/>
    <w:rsid w:val="007946AB"/>
    <w:rsid w:val="007947CC"/>
    <w:rsid w:val="0079512D"/>
    <w:rsid w:val="0079572D"/>
    <w:rsid w:val="0079592E"/>
    <w:rsid w:val="00795AE4"/>
    <w:rsid w:val="00795C92"/>
    <w:rsid w:val="007960E9"/>
    <w:rsid w:val="00796231"/>
    <w:rsid w:val="007966CB"/>
    <w:rsid w:val="00796AD0"/>
    <w:rsid w:val="0079716B"/>
    <w:rsid w:val="00797555"/>
    <w:rsid w:val="0079757E"/>
    <w:rsid w:val="00797731"/>
    <w:rsid w:val="007977C4"/>
    <w:rsid w:val="00797866"/>
    <w:rsid w:val="00797A63"/>
    <w:rsid w:val="00797DA6"/>
    <w:rsid w:val="00797EF5"/>
    <w:rsid w:val="007A059D"/>
    <w:rsid w:val="007A1115"/>
    <w:rsid w:val="007A169C"/>
    <w:rsid w:val="007A1A50"/>
    <w:rsid w:val="007A1CB3"/>
    <w:rsid w:val="007A219E"/>
    <w:rsid w:val="007A21FF"/>
    <w:rsid w:val="007A24F4"/>
    <w:rsid w:val="007A2C84"/>
    <w:rsid w:val="007A3038"/>
    <w:rsid w:val="007A304C"/>
    <w:rsid w:val="007A306F"/>
    <w:rsid w:val="007A36CF"/>
    <w:rsid w:val="007A3939"/>
    <w:rsid w:val="007A3AC0"/>
    <w:rsid w:val="007A41B7"/>
    <w:rsid w:val="007A43A6"/>
    <w:rsid w:val="007A462E"/>
    <w:rsid w:val="007A4A52"/>
    <w:rsid w:val="007A50B5"/>
    <w:rsid w:val="007A50E5"/>
    <w:rsid w:val="007A51D0"/>
    <w:rsid w:val="007A58A6"/>
    <w:rsid w:val="007A58C1"/>
    <w:rsid w:val="007A5D9B"/>
    <w:rsid w:val="007A5DE4"/>
    <w:rsid w:val="007A60BD"/>
    <w:rsid w:val="007A7946"/>
    <w:rsid w:val="007A7C65"/>
    <w:rsid w:val="007B0111"/>
    <w:rsid w:val="007B0243"/>
    <w:rsid w:val="007B0399"/>
    <w:rsid w:val="007B042B"/>
    <w:rsid w:val="007B0A15"/>
    <w:rsid w:val="007B12C2"/>
    <w:rsid w:val="007B13EA"/>
    <w:rsid w:val="007B1462"/>
    <w:rsid w:val="007B166F"/>
    <w:rsid w:val="007B185A"/>
    <w:rsid w:val="007B1A69"/>
    <w:rsid w:val="007B200E"/>
    <w:rsid w:val="007B23DA"/>
    <w:rsid w:val="007B26F1"/>
    <w:rsid w:val="007B2734"/>
    <w:rsid w:val="007B2E88"/>
    <w:rsid w:val="007B3584"/>
    <w:rsid w:val="007B363F"/>
    <w:rsid w:val="007B373B"/>
    <w:rsid w:val="007B3807"/>
    <w:rsid w:val="007B39D3"/>
    <w:rsid w:val="007B3D2D"/>
    <w:rsid w:val="007B46A3"/>
    <w:rsid w:val="007B4A43"/>
    <w:rsid w:val="007B50AE"/>
    <w:rsid w:val="007B51DF"/>
    <w:rsid w:val="007B5513"/>
    <w:rsid w:val="007B56DB"/>
    <w:rsid w:val="007B58A8"/>
    <w:rsid w:val="007B5A82"/>
    <w:rsid w:val="007B5C09"/>
    <w:rsid w:val="007B5E59"/>
    <w:rsid w:val="007B6099"/>
    <w:rsid w:val="007B7511"/>
    <w:rsid w:val="007B7ED8"/>
    <w:rsid w:val="007C0193"/>
    <w:rsid w:val="007C05DD"/>
    <w:rsid w:val="007C062F"/>
    <w:rsid w:val="007C0841"/>
    <w:rsid w:val="007C0B23"/>
    <w:rsid w:val="007C0D32"/>
    <w:rsid w:val="007C1920"/>
    <w:rsid w:val="007C221B"/>
    <w:rsid w:val="007C224A"/>
    <w:rsid w:val="007C296E"/>
    <w:rsid w:val="007C334A"/>
    <w:rsid w:val="007C3707"/>
    <w:rsid w:val="007C392C"/>
    <w:rsid w:val="007C3D18"/>
    <w:rsid w:val="007C401A"/>
    <w:rsid w:val="007C40D0"/>
    <w:rsid w:val="007C432B"/>
    <w:rsid w:val="007C499F"/>
    <w:rsid w:val="007C4B7C"/>
    <w:rsid w:val="007C517D"/>
    <w:rsid w:val="007C57F2"/>
    <w:rsid w:val="007C584E"/>
    <w:rsid w:val="007C6032"/>
    <w:rsid w:val="007C60BF"/>
    <w:rsid w:val="007C6136"/>
    <w:rsid w:val="007C64A5"/>
    <w:rsid w:val="007C680B"/>
    <w:rsid w:val="007C6941"/>
    <w:rsid w:val="007C6A07"/>
    <w:rsid w:val="007C6C1D"/>
    <w:rsid w:val="007C6D49"/>
    <w:rsid w:val="007C72A8"/>
    <w:rsid w:val="007C74F6"/>
    <w:rsid w:val="007C75A1"/>
    <w:rsid w:val="007C77A5"/>
    <w:rsid w:val="007C7A6F"/>
    <w:rsid w:val="007C7C4F"/>
    <w:rsid w:val="007C7C86"/>
    <w:rsid w:val="007C7F92"/>
    <w:rsid w:val="007D024B"/>
    <w:rsid w:val="007D02D2"/>
    <w:rsid w:val="007D04E1"/>
    <w:rsid w:val="007D04E5"/>
    <w:rsid w:val="007D069F"/>
    <w:rsid w:val="007D0773"/>
    <w:rsid w:val="007D0996"/>
    <w:rsid w:val="007D0A89"/>
    <w:rsid w:val="007D0EA9"/>
    <w:rsid w:val="007D12DF"/>
    <w:rsid w:val="007D14A4"/>
    <w:rsid w:val="007D166C"/>
    <w:rsid w:val="007D1D34"/>
    <w:rsid w:val="007D1D38"/>
    <w:rsid w:val="007D1D63"/>
    <w:rsid w:val="007D22A1"/>
    <w:rsid w:val="007D240E"/>
    <w:rsid w:val="007D25CA"/>
    <w:rsid w:val="007D2733"/>
    <w:rsid w:val="007D277B"/>
    <w:rsid w:val="007D27B8"/>
    <w:rsid w:val="007D29AA"/>
    <w:rsid w:val="007D2DBC"/>
    <w:rsid w:val="007D314B"/>
    <w:rsid w:val="007D316A"/>
    <w:rsid w:val="007D3224"/>
    <w:rsid w:val="007D3227"/>
    <w:rsid w:val="007D353F"/>
    <w:rsid w:val="007D35B0"/>
    <w:rsid w:val="007D35DC"/>
    <w:rsid w:val="007D3632"/>
    <w:rsid w:val="007D3DD8"/>
    <w:rsid w:val="007D3E39"/>
    <w:rsid w:val="007D46B1"/>
    <w:rsid w:val="007D49E9"/>
    <w:rsid w:val="007D4B60"/>
    <w:rsid w:val="007D4D7A"/>
    <w:rsid w:val="007D51E9"/>
    <w:rsid w:val="007D5901"/>
    <w:rsid w:val="007D5ADC"/>
    <w:rsid w:val="007D6262"/>
    <w:rsid w:val="007D685E"/>
    <w:rsid w:val="007D6C0B"/>
    <w:rsid w:val="007D7157"/>
    <w:rsid w:val="007D73A6"/>
    <w:rsid w:val="007D7526"/>
    <w:rsid w:val="007D75A6"/>
    <w:rsid w:val="007D7666"/>
    <w:rsid w:val="007D7866"/>
    <w:rsid w:val="007D7888"/>
    <w:rsid w:val="007D7D92"/>
    <w:rsid w:val="007E008A"/>
    <w:rsid w:val="007E0AE6"/>
    <w:rsid w:val="007E0AFF"/>
    <w:rsid w:val="007E0CB1"/>
    <w:rsid w:val="007E0EAC"/>
    <w:rsid w:val="007E0FF6"/>
    <w:rsid w:val="007E101B"/>
    <w:rsid w:val="007E1033"/>
    <w:rsid w:val="007E1DC3"/>
    <w:rsid w:val="007E2B52"/>
    <w:rsid w:val="007E3B33"/>
    <w:rsid w:val="007E3B5C"/>
    <w:rsid w:val="007E3D60"/>
    <w:rsid w:val="007E4031"/>
    <w:rsid w:val="007E4610"/>
    <w:rsid w:val="007E4715"/>
    <w:rsid w:val="007E493D"/>
    <w:rsid w:val="007E4994"/>
    <w:rsid w:val="007E4BFF"/>
    <w:rsid w:val="007E4D6B"/>
    <w:rsid w:val="007E505B"/>
    <w:rsid w:val="007E52E7"/>
    <w:rsid w:val="007E5537"/>
    <w:rsid w:val="007E5B09"/>
    <w:rsid w:val="007E5BF6"/>
    <w:rsid w:val="007E6A14"/>
    <w:rsid w:val="007E6FD9"/>
    <w:rsid w:val="007E7091"/>
    <w:rsid w:val="007E739A"/>
    <w:rsid w:val="007E73C0"/>
    <w:rsid w:val="007E780B"/>
    <w:rsid w:val="007E78D7"/>
    <w:rsid w:val="007E7BB0"/>
    <w:rsid w:val="007E7D0B"/>
    <w:rsid w:val="007E7DED"/>
    <w:rsid w:val="007E7F10"/>
    <w:rsid w:val="007F02F3"/>
    <w:rsid w:val="007F030F"/>
    <w:rsid w:val="007F07C3"/>
    <w:rsid w:val="007F0F20"/>
    <w:rsid w:val="007F1042"/>
    <w:rsid w:val="007F13EB"/>
    <w:rsid w:val="007F1BE5"/>
    <w:rsid w:val="007F24E3"/>
    <w:rsid w:val="007F2596"/>
    <w:rsid w:val="007F2891"/>
    <w:rsid w:val="007F2D40"/>
    <w:rsid w:val="007F332D"/>
    <w:rsid w:val="007F33DC"/>
    <w:rsid w:val="007F37E9"/>
    <w:rsid w:val="007F3EA6"/>
    <w:rsid w:val="007F4265"/>
    <w:rsid w:val="007F427D"/>
    <w:rsid w:val="007F43F1"/>
    <w:rsid w:val="007F4486"/>
    <w:rsid w:val="007F45BB"/>
    <w:rsid w:val="007F464F"/>
    <w:rsid w:val="007F4C1F"/>
    <w:rsid w:val="007F52D3"/>
    <w:rsid w:val="007F5444"/>
    <w:rsid w:val="007F545F"/>
    <w:rsid w:val="007F577A"/>
    <w:rsid w:val="007F607D"/>
    <w:rsid w:val="007F70F7"/>
    <w:rsid w:val="007F7847"/>
    <w:rsid w:val="007F7864"/>
    <w:rsid w:val="007F7AC4"/>
    <w:rsid w:val="007F7EBC"/>
    <w:rsid w:val="00800085"/>
    <w:rsid w:val="008000A4"/>
    <w:rsid w:val="00800314"/>
    <w:rsid w:val="00800356"/>
    <w:rsid w:val="00800357"/>
    <w:rsid w:val="0080038D"/>
    <w:rsid w:val="008008E0"/>
    <w:rsid w:val="00800B33"/>
    <w:rsid w:val="008017EC"/>
    <w:rsid w:val="00801896"/>
    <w:rsid w:val="00801A6B"/>
    <w:rsid w:val="00801D52"/>
    <w:rsid w:val="00801EF5"/>
    <w:rsid w:val="008022AA"/>
    <w:rsid w:val="00802600"/>
    <w:rsid w:val="0080281E"/>
    <w:rsid w:val="00802D61"/>
    <w:rsid w:val="00803014"/>
    <w:rsid w:val="00803502"/>
    <w:rsid w:val="008036B6"/>
    <w:rsid w:val="00803B37"/>
    <w:rsid w:val="00803EE8"/>
    <w:rsid w:val="00803F7D"/>
    <w:rsid w:val="00803FAE"/>
    <w:rsid w:val="008042EB"/>
    <w:rsid w:val="008045F5"/>
    <w:rsid w:val="00804606"/>
    <w:rsid w:val="00804629"/>
    <w:rsid w:val="00804732"/>
    <w:rsid w:val="008047CC"/>
    <w:rsid w:val="008048E6"/>
    <w:rsid w:val="008050AC"/>
    <w:rsid w:val="008058AA"/>
    <w:rsid w:val="00805E4A"/>
    <w:rsid w:val="00806003"/>
    <w:rsid w:val="0080605F"/>
    <w:rsid w:val="00806800"/>
    <w:rsid w:val="00806E93"/>
    <w:rsid w:val="0080707B"/>
    <w:rsid w:val="00807316"/>
    <w:rsid w:val="00807469"/>
    <w:rsid w:val="008074B3"/>
    <w:rsid w:val="00807786"/>
    <w:rsid w:val="00807B48"/>
    <w:rsid w:val="00807FF8"/>
    <w:rsid w:val="008102EC"/>
    <w:rsid w:val="008104A9"/>
    <w:rsid w:val="0081075C"/>
    <w:rsid w:val="00810883"/>
    <w:rsid w:val="008108A1"/>
    <w:rsid w:val="00810E31"/>
    <w:rsid w:val="00810FDD"/>
    <w:rsid w:val="008113F5"/>
    <w:rsid w:val="008115D1"/>
    <w:rsid w:val="0081189C"/>
    <w:rsid w:val="00811A37"/>
    <w:rsid w:val="00811C4B"/>
    <w:rsid w:val="00811FCB"/>
    <w:rsid w:val="0081201F"/>
    <w:rsid w:val="008121A3"/>
    <w:rsid w:val="00812A9E"/>
    <w:rsid w:val="00812DDB"/>
    <w:rsid w:val="00812F8E"/>
    <w:rsid w:val="00813007"/>
    <w:rsid w:val="00813312"/>
    <w:rsid w:val="00813D62"/>
    <w:rsid w:val="00813E33"/>
    <w:rsid w:val="00813FA8"/>
    <w:rsid w:val="00814634"/>
    <w:rsid w:val="0081464A"/>
    <w:rsid w:val="00814775"/>
    <w:rsid w:val="0081488C"/>
    <w:rsid w:val="008148D9"/>
    <w:rsid w:val="0081497C"/>
    <w:rsid w:val="00814A1C"/>
    <w:rsid w:val="00814B23"/>
    <w:rsid w:val="00814CDD"/>
    <w:rsid w:val="00814DB2"/>
    <w:rsid w:val="00814E74"/>
    <w:rsid w:val="00814EBE"/>
    <w:rsid w:val="008152DA"/>
    <w:rsid w:val="008155AD"/>
    <w:rsid w:val="008158D6"/>
    <w:rsid w:val="00815C95"/>
    <w:rsid w:val="008164DD"/>
    <w:rsid w:val="008168E6"/>
    <w:rsid w:val="00816CBB"/>
    <w:rsid w:val="00817196"/>
    <w:rsid w:val="008173AC"/>
    <w:rsid w:val="008174A4"/>
    <w:rsid w:val="00817C53"/>
    <w:rsid w:val="00817D25"/>
    <w:rsid w:val="00817EC7"/>
    <w:rsid w:val="00817FE1"/>
    <w:rsid w:val="008200D9"/>
    <w:rsid w:val="00820BCE"/>
    <w:rsid w:val="00820C59"/>
    <w:rsid w:val="00820CEA"/>
    <w:rsid w:val="00820D4F"/>
    <w:rsid w:val="00821079"/>
    <w:rsid w:val="00821429"/>
    <w:rsid w:val="0082151F"/>
    <w:rsid w:val="00821D33"/>
    <w:rsid w:val="00821D58"/>
    <w:rsid w:val="00821E43"/>
    <w:rsid w:val="00821E5D"/>
    <w:rsid w:val="008227A9"/>
    <w:rsid w:val="00822D0D"/>
    <w:rsid w:val="00822EFD"/>
    <w:rsid w:val="008231D8"/>
    <w:rsid w:val="008235DB"/>
    <w:rsid w:val="0082392B"/>
    <w:rsid w:val="00824087"/>
    <w:rsid w:val="008241B9"/>
    <w:rsid w:val="008245B1"/>
    <w:rsid w:val="0082469E"/>
    <w:rsid w:val="00824A6F"/>
    <w:rsid w:val="00824AB4"/>
    <w:rsid w:val="00824B90"/>
    <w:rsid w:val="00825337"/>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B6E"/>
    <w:rsid w:val="00827D6F"/>
    <w:rsid w:val="00827D7C"/>
    <w:rsid w:val="00827F28"/>
    <w:rsid w:val="008302B4"/>
    <w:rsid w:val="00830956"/>
    <w:rsid w:val="008309A2"/>
    <w:rsid w:val="00830C78"/>
    <w:rsid w:val="00830C7C"/>
    <w:rsid w:val="00831039"/>
    <w:rsid w:val="00831257"/>
    <w:rsid w:val="008314EF"/>
    <w:rsid w:val="00831ADD"/>
    <w:rsid w:val="00831E13"/>
    <w:rsid w:val="00832521"/>
    <w:rsid w:val="00833358"/>
    <w:rsid w:val="00833ACB"/>
    <w:rsid w:val="00833B36"/>
    <w:rsid w:val="00833D37"/>
    <w:rsid w:val="00833FB0"/>
    <w:rsid w:val="00834109"/>
    <w:rsid w:val="0083426D"/>
    <w:rsid w:val="00834833"/>
    <w:rsid w:val="00834F14"/>
    <w:rsid w:val="008350B1"/>
    <w:rsid w:val="00835596"/>
    <w:rsid w:val="0083572C"/>
    <w:rsid w:val="00835AEB"/>
    <w:rsid w:val="008368A0"/>
    <w:rsid w:val="008376AC"/>
    <w:rsid w:val="00840393"/>
    <w:rsid w:val="00840B2A"/>
    <w:rsid w:val="008410FB"/>
    <w:rsid w:val="00841573"/>
    <w:rsid w:val="008416B5"/>
    <w:rsid w:val="00841CB1"/>
    <w:rsid w:val="00841FBA"/>
    <w:rsid w:val="0084233F"/>
    <w:rsid w:val="00842EEB"/>
    <w:rsid w:val="00843842"/>
    <w:rsid w:val="00843C6A"/>
    <w:rsid w:val="008440BF"/>
    <w:rsid w:val="008441ED"/>
    <w:rsid w:val="00844387"/>
    <w:rsid w:val="008444E8"/>
    <w:rsid w:val="008448A3"/>
    <w:rsid w:val="00844B92"/>
    <w:rsid w:val="00844E80"/>
    <w:rsid w:val="00845843"/>
    <w:rsid w:val="0084594F"/>
    <w:rsid w:val="00845960"/>
    <w:rsid w:val="00845D21"/>
    <w:rsid w:val="00845D58"/>
    <w:rsid w:val="008463FB"/>
    <w:rsid w:val="0084691B"/>
    <w:rsid w:val="00846B21"/>
    <w:rsid w:val="00846CD4"/>
    <w:rsid w:val="00846FE7"/>
    <w:rsid w:val="00847130"/>
    <w:rsid w:val="00847357"/>
    <w:rsid w:val="0084765F"/>
    <w:rsid w:val="008478F5"/>
    <w:rsid w:val="008501EF"/>
    <w:rsid w:val="0085034F"/>
    <w:rsid w:val="00850433"/>
    <w:rsid w:val="00850C55"/>
    <w:rsid w:val="008510FC"/>
    <w:rsid w:val="00851102"/>
    <w:rsid w:val="00851485"/>
    <w:rsid w:val="0085164C"/>
    <w:rsid w:val="0085218A"/>
    <w:rsid w:val="0085240F"/>
    <w:rsid w:val="0085256A"/>
    <w:rsid w:val="0085268C"/>
    <w:rsid w:val="00852F26"/>
    <w:rsid w:val="00853B9E"/>
    <w:rsid w:val="00853C33"/>
    <w:rsid w:val="00854931"/>
    <w:rsid w:val="008556C7"/>
    <w:rsid w:val="00855B0C"/>
    <w:rsid w:val="00855F87"/>
    <w:rsid w:val="008565CF"/>
    <w:rsid w:val="00856911"/>
    <w:rsid w:val="00856C31"/>
    <w:rsid w:val="008574CF"/>
    <w:rsid w:val="00857D1D"/>
    <w:rsid w:val="00857D67"/>
    <w:rsid w:val="00857FE0"/>
    <w:rsid w:val="00860A77"/>
    <w:rsid w:val="00860B18"/>
    <w:rsid w:val="00860B2C"/>
    <w:rsid w:val="00860D5C"/>
    <w:rsid w:val="008614B9"/>
    <w:rsid w:val="0086159B"/>
    <w:rsid w:val="00861607"/>
    <w:rsid w:val="00861D86"/>
    <w:rsid w:val="008621CF"/>
    <w:rsid w:val="00862294"/>
    <w:rsid w:val="00862582"/>
    <w:rsid w:val="00862F10"/>
    <w:rsid w:val="00862FF0"/>
    <w:rsid w:val="008630E1"/>
    <w:rsid w:val="008631A7"/>
    <w:rsid w:val="008631B9"/>
    <w:rsid w:val="00863836"/>
    <w:rsid w:val="00863B7B"/>
    <w:rsid w:val="008640F6"/>
    <w:rsid w:val="008642E2"/>
    <w:rsid w:val="00864325"/>
    <w:rsid w:val="00864954"/>
    <w:rsid w:val="0086509C"/>
    <w:rsid w:val="00865171"/>
    <w:rsid w:val="00865195"/>
    <w:rsid w:val="0086627D"/>
    <w:rsid w:val="008664C7"/>
    <w:rsid w:val="00866554"/>
    <w:rsid w:val="008668D6"/>
    <w:rsid w:val="00866E60"/>
    <w:rsid w:val="00866E72"/>
    <w:rsid w:val="0086712C"/>
    <w:rsid w:val="00867469"/>
    <w:rsid w:val="008674BB"/>
    <w:rsid w:val="008677FD"/>
    <w:rsid w:val="00867D10"/>
    <w:rsid w:val="00867D1F"/>
    <w:rsid w:val="00867F1C"/>
    <w:rsid w:val="00870041"/>
    <w:rsid w:val="00870543"/>
    <w:rsid w:val="008706D4"/>
    <w:rsid w:val="008706F9"/>
    <w:rsid w:val="00870CA0"/>
    <w:rsid w:val="00870CD2"/>
    <w:rsid w:val="00870F8A"/>
    <w:rsid w:val="00870FA7"/>
    <w:rsid w:val="00870FE2"/>
    <w:rsid w:val="00871517"/>
    <w:rsid w:val="008718FD"/>
    <w:rsid w:val="008719A4"/>
    <w:rsid w:val="00871D23"/>
    <w:rsid w:val="00871DC2"/>
    <w:rsid w:val="00871F8C"/>
    <w:rsid w:val="00871FF4"/>
    <w:rsid w:val="00872148"/>
    <w:rsid w:val="00872608"/>
    <w:rsid w:val="00872781"/>
    <w:rsid w:val="00872997"/>
    <w:rsid w:val="00872A7C"/>
    <w:rsid w:val="00872CDF"/>
    <w:rsid w:val="00872E22"/>
    <w:rsid w:val="00872FC4"/>
    <w:rsid w:val="008733F7"/>
    <w:rsid w:val="008734A6"/>
    <w:rsid w:val="00873DF6"/>
    <w:rsid w:val="00874312"/>
    <w:rsid w:val="0087437C"/>
    <w:rsid w:val="00874B19"/>
    <w:rsid w:val="00874E19"/>
    <w:rsid w:val="00874E2F"/>
    <w:rsid w:val="00874F4F"/>
    <w:rsid w:val="008751D1"/>
    <w:rsid w:val="008752B9"/>
    <w:rsid w:val="0087569E"/>
    <w:rsid w:val="008756A0"/>
    <w:rsid w:val="00875792"/>
    <w:rsid w:val="008758A4"/>
    <w:rsid w:val="008759F1"/>
    <w:rsid w:val="00875CD7"/>
    <w:rsid w:val="00875E8F"/>
    <w:rsid w:val="00875EFF"/>
    <w:rsid w:val="00876282"/>
    <w:rsid w:val="00876509"/>
    <w:rsid w:val="00876B4D"/>
    <w:rsid w:val="0087776A"/>
    <w:rsid w:val="00877861"/>
    <w:rsid w:val="00877962"/>
    <w:rsid w:val="00877BB1"/>
    <w:rsid w:val="00877EB8"/>
    <w:rsid w:val="00877F18"/>
    <w:rsid w:val="0088057B"/>
    <w:rsid w:val="0088063B"/>
    <w:rsid w:val="00880825"/>
    <w:rsid w:val="008811AA"/>
    <w:rsid w:val="008812FD"/>
    <w:rsid w:val="0088136C"/>
    <w:rsid w:val="00881BF6"/>
    <w:rsid w:val="00881F75"/>
    <w:rsid w:val="008822C0"/>
    <w:rsid w:val="008824BA"/>
    <w:rsid w:val="0088265B"/>
    <w:rsid w:val="008830FC"/>
    <w:rsid w:val="00883787"/>
    <w:rsid w:val="008837BC"/>
    <w:rsid w:val="00884030"/>
    <w:rsid w:val="008843EA"/>
    <w:rsid w:val="0088489D"/>
    <w:rsid w:val="008855E6"/>
    <w:rsid w:val="00885992"/>
    <w:rsid w:val="00885CB6"/>
    <w:rsid w:val="00885D9B"/>
    <w:rsid w:val="008863DF"/>
    <w:rsid w:val="008865E8"/>
    <w:rsid w:val="00886679"/>
    <w:rsid w:val="008866C0"/>
    <w:rsid w:val="00886917"/>
    <w:rsid w:val="00886ADB"/>
    <w:rsid w:val="00886F66"/>
    <w:rsid w:val="00886F94"/>
    <w:rsid w:val="00887139"/>
    <w:rsid w:val="0088715A"/>
    <w:rsid w:val="0088722C"/>
    <w:rsid w:val="0088747E"/>
    <w:rsid w:val="0088749B"/>
    <w:rsid w:val="008876B0"/>
    <w:rsid w:val="00887925"/>
    <w:rsid w:val="008879DE"/>
    <w:rsid w:val="0089011E"/>
    <w:rsid w:val="00890625"/>
    <w:rsid w:val="00890668"/>
    <w:rsid w:val="00890857"/>
    <w:rsid w:val="00890A00"/>
    <w:rsid w:val="00890D60"/>
    <w:rsid w:val="0089109D"/>
    <w:rsid w:val="00891341"/>
    <w:rsid w:val="00891636"/>
    <w:rsid w:val="00891C4B"/>
    <w:rsid w:val="00891D6B"/>
    <w:rsid w:val="00891D90"/>
    <w:rsid w:val="00892413"/>
    <w:rsid w:val="00892532"/>
    <w:rsid w:val="0089286A"/>
    <w:rsid w:val="00892BED"/>
    <w:rsid w:val="00893024"/>
    <w:rsid w:val="00893DDA"/>
    <w:rsid w:val="008941E3"/>
    <w:rsid w:val="00894504"/>
    <w:rsid w:val="00894569"/>
    <w:rsid w:val="00894640"/>
    <w:rsid w:val="00894973"/>
    <w:rsid w:val="00894A88"/>
    <w:rsid w:val="00894DFE"/>
    <w:rsid w:val="00895164"/>
    <w:rsid w:val="00895386"/>
    <w:rsid w:val="00895856"/>
    <w:rsid w:val="00895AAD"/>
    <w:rsid w:val="00895E67"/>
    <w:rsid w:val="0089633E"/>
    <w:rsid w:val="00896534"/>
    <w:rsid w:val="008967AB"/>
    <w:rsid w:val="0089698D"/>
    <w:rsid w:val="008969B5"/>
    <w:rsid w:val="00897199"/>
    <w:rsid w:val="00897818"/>
    <w:rsid w:val="008979F9"/>
    <w:rsid w:val="008A01AC"/>
    <w:rsid w:val="008A0443"/>
    <w:rsid w:val="008A0518"/>
    <w:rsid w:val="008A05CF"/>
    <w:rsid w:val="008A0898"/>
    <w:rsid w:val="008A1150"/>
    <w:rsid w:val="008A1177"/>
    <w:rsid w:val="008A1D12"/>
    <w:rsid w:val="008A2027"/>
    <w:rsid w:val="008A21FF"/>
    <w:rsid w:val="008A2355"/>
    <w:rsid w:val="008A2A42"/>
    <w:rsid w:val="008A2CE2"/>
    <w:rsid w:val="008A30AC"/>
    <w:rsid w:val="008A31C8"/>
    <w:rsid w:val="008A31CC"/>
    <w:rsid w:val="008A3243"/>
    <w:rsid w:val="008A3532"/>
    <w:rsid w:val="008A3ABA"/>
    <w:rsid w:val="008A3FF4"/>
    <w:rsid w:val="008A403C"/>
    <w:rsid w:val="008A422B"/>
    <w:rsid w:val="008A4375"/>
    <w:rsid w:val="008A44B8"/>
    <w:rsid w:val="008A4727"/>
    <w:rsid w:val="008A4DD3"/>
    <w:rsid w:val="008A4FEE"/>
    <w:rsid w:val="008A51A8"/>
    <w:rsid w:val="008A54C7"/>
    <w:rsid w:val="008A55F5"/>
    <w:rsid w:val="008A5707"/>
    <w:rsid w:val="008A5A22"/>
    <w:rsid w:val="008A5B03"/>
    <w:rsid w:val="008A6484"/>
    <w:rsid w:val="008A653B"/>
    <w:rsid w:val="008A6782"/>
    <w:rsid w:val="008A6A91"/>
    <w:rsid w:val="008A6FA4"/>
    <w:rsid w:val="008A748F"/>
    <w:rsid w:val="008A74FF"/>
    <w:rsid w:val="008A77D8"/>
    <w:rsid w:val="008A7A9F"/>
    <w:rsid w:val="008A7CE3"/>
    <w:rsid w:val="008B0090"/>
    <w:rsid w:val="008B0483"/>
    <w:rsid w:val="008B0688"/>
    <w:rsid w:val="008B0D5F"/>
    <w:rsid w:val="008B0DB2"/>
    <w:rsid w:val="008B0F37"/>
    <w:rsid w:val="008B0F4A"/>
    <w:rsid w:val="008B1056"/>
    <w:rsid w:val="008B120C"/>
    <w:rsid w:val="008B12C0"/>
    <w:rsid w:val="008B1426"/>
    <w:rsid w:val="008B1494"/>
    <w:rsid w:val="008B15F2"/>
    <w:rsid w:val="008B173D"/>
    <w:rsid w:val="008B1AD8"/>
    <w:rsid w:val="008B1CB5"/>
    <w:rsid w:val="008B1D6B"/>
    <w:rsid w:val="008B2539"/>
    <w:rsid w:val="008B2565"/>
    <w:rsid w:val="008B26AB"/>
    <w:rsid w:val="008B282C"/>
    <w:rsid w:val="008B28F5"/>
    <w:rsid w:val="008B2DC4"/>
    <w:rsid w:val="008B2FF8"/>
    <w:rsid w:val="008B3920"/>
    <w:rsid w:val="008B39B0"/>
    <w:rsid w:val="008B3C8B"/>
    <w:rsid w:val="008B3DA1"/>
    <w:rsid w:val="008B3FFD"/>
    <w:rsid w:val="008B4356"/>
    <w:rsid w:val="008B4626"/>
    <w:rsid w:val="008B51A0"/>
    <w:rsid w:val="008B55FC"/>
    <w:rsid w:val="008B592A"/>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5C"/>
    <w:rsid w:val="008C0970"/>
    <w:rsid w:val="008C0C99"/>
    <w:rsid w:val="008C0E22"/>
    <w:rsid w:val="008C0E7D"/>
    <w:rsid w:val="008C120B"/>
    <w:rsid w:val="008C13F5"/>
    <w:rsid w:val="008C1DF5"/>
    <w:rsid w:val="008C2017"/>
    <w:rsid w:val="008C2671"/>
    <w:rsid w:val="008C2DDB"/>
    <w:rsid w:val="008C32CA"/>
    <w:rsid w:val="008C37FB"/>
    <w:rsid w:val="008C397C"/>
    <w:rsid w:val="008C3C24"/>
    <w:rsid w:val="008C3D20"/>
    <w:rsid w:val="008C40FA"/>
    <w:rsid w:val="008C48FE"/>
    <w:rsid w:val="008C4958"/>
    <w:rsid w:val="008C4BAA"/>
    <w:rsid w:val="008C5138"/>
    <w:rsid w:val="008C5710"/>
    <w:rsid w:val="008C5796"/>
    <w:rsid w:val="008C5DE8"/>
    <w:rsid w:val="008C6AE8"/>
    <w:rsid w:val="008C6CE6"/>
    <w:rsid w:val="008C74A3"/>
    <w:rsid w:val="008C7573"/>
    <w:rsid w:val="008D00A5"/>
    <w:rsid w:val="008D02CB"/>
    <w:rsid w:val="008D0BCD"/>
    <w:rsid w:val="008D0F6B"/>
    <w:rsid w:val="008D11E4"/>
    <w:rsid w:val="008D1346"/>
    <w:rsid w:val="008D168D"/>
    <w:rsid w:val="008D1AB7"/>
    <w:rsid w:val="008D1CBB"/>
    <w:rsid w:val="008D227E"/>
    <w:rsid w:val="008D2D23"/>
    <w:rsid w:val="008D32E1"/>
    <w:rsid w:val="008D337A"/>
    <w:rsid w:val="008D34F1"/>
    <w:rsid w:val="008D3612"/>
    <w:rsid w:val="008D39A5"/>
    <w:rsid w:val="008D39D8"/>
    <w:rsid w:val="008D3D10"/>
    <w:rsid w:val="008D45E6"/>
    <w:rsid w:val="008D4B32"/>
    <w:rsid w:val="008D4CD7"/>
    <w:rsid w:val="008D51C5"/>
    <w:rsid w:val="008D524E"/>
    <w:rsid w:val="008D53B1"/>
    <w:rsid w:val="008D56F4"/>
    <w:rsid w:val="008D59CE"/>
    <w:rsid w:val="008D5CFB"/>
    <w:rsid w:val="008D5EBE"/>
    <w:rsid w:val="008D6508"/>
    <w:rsid w:val="008D6659"/>
    <w:rsid w:val="008D6D1A"/>
    <w:rsid w:val="008D7CF5"/>
    <w:rsid w:val="008D7F4E"/>
    <w:rsid w:val="008E0077"/>
    <w:rsid w:val="008E0113"/>
    <w:rsid w:val="008E065E"/>
    <w:rsid w:val="008E07CC"/>
    <w:rsid w:val="008E08CD"/>
    <w:rsid w:val="008E0927"/>
    <w:rsid w:val="008E0A0B"/>
    <w:rsid w:val="008E0AD0"/>
    <w:rsid w:val="008E1307"/>
    <w:rsid w:val="008E14A4"/>
    <w:rsid w:val="008E1539"/>
    <w:rsid w:val="008E1909"/>
    <w:rsid w:val="008E1DF3"/>
    <w:rsid w:val="008E1E03"/>
    <w:rsid w:val="008E1E22"/>
    <w:rsid w:val="008E1FC3"/>
    <w:rsid w:val="008E21BD"/>
    <w:rsid w:val="008E239A"/>
    <w:rsid w:val="008E2663"/>
    <w:rsid w:val="008E2C55"/>
    <w:rsid w:val="008E2EB0"/>
    <w:rsid w:val="008E302D"/>
    <w:rsid w:val="008E311A"/>
    <w:rsid w:val="008E32BE"/>
    <w:rsid w:val="008E374F"/>
    <w:rsid w:val="008E39AA"/>
    <w:rsid w:val="008E4D4B"/>
    <w:rsid w:val="008E4FC8"/>
    <w:rsid w:val="008E525D"/>
    <w:rsid w:val="008E57D5"/>
    <w:rsid w:val="008E5C2C"/>
    <w:rsid w:val="008E60CD"/>
    <w:rsid w:val="008E6116"/>
    <w:rsid w:val="008E621E"/>
    <w:rsid w:val="008E64B1"/>
    <w:rsid w:val="008E65C6"/>
    <w:rsid w:val="008E764F"/>
    <w:rsid w:val="008E7A12"/>
    <w:rsid w:val="008E7DD5"/>
    <w:rsid w:val="008F068E"/>
    <w:rsid w:val="008F06CF"/>
    <w:rsid w:val="008F09F3"/>
    <w:rsid w:val="008F101D"/>
    <w:rsid w:val="008F121F"/>
    <w:rsid w:val="008F15F4"/>
    <w:rsid w:val="008F1A18"/>
    <w:rsid w:val="008F1DF5"/>
    <w:rsid w:val="008F1EAB"/>
    <w:rsid w:val="008F22FC"/>
    <w:rsid w:val="008F24C1"/>
    <w:rsid w:val="008F25B5"/>
    <w:rsid w:val="008F2B60"/>
    <w:rsid w:val="008F30AE"/>
    <w:rsid w:val="008F3127"/>
    <w:rsid w:val="008F33DC"/>
    <w:rsid w:val="008F36BF"/>
    <w:rsid w:val="008F38B9"/>
    <w:rsid w:val="008F4687"/>
    <w:rsid w:val="008F469E"/>
    <w:rsid w:val="008F477F"/>
    <w:rsid w:val="008F485F"/>
    <w:rsid w:val="008F4A53"/>
    <w:rsid w:val="008F5083"/>
    <w:rsid w:val="008F560B"/>
    <w:rsid w:val="008F5B42"/>
    <w:rsid w:val="008F5C96"/>
    <w:rsid w:val="008F5F58"/>
    <w:rsid w:val="008F637D"/>
    <w:rsid w:val="008F6607"/>
    <w:rsid w:val="008F6698"/>
    <w:rsid w:val="008F7124"/>
    <w:rsid w:val="008F74C4"/>
    <w:rsid w:val="008F7911"/>
    <w:rsid w:val="008F7A5B"/>
    <w:rsid w:val="008F7B58"/>
    <w:rsid w:val="00900BA0"/>
    <w:rsid w:val="00900FC6"/>
    <w:rsid w:val="009012BD"/>
    <w:rsid w:val="00901416"/>
    <w:rsid w:val="0090185F"/>
    <w:rsid w:val="009021F5"/>
    <w:rsid w:val="00902350"/>
    <w:rsid w:val="00902BD2"/>
    <w:rsid w:val="00902E46"/>
    <w:rsid w:val="00903000"/>
    <w:rsid w:val="009031DC"/>
    <w:rsid w:val="0090336B"/>
    <w:rsid w:val="00903419"/>
    <w:rsid w:val="00903B7B"/>
    <w:rsid w:val="009040E3"/>
    <w:rsid w:val="00904531"/>
    <w:rsid w:val="009048CE"/>
    <w:rsid w:val="009049A4"/>
    <w:rsid w:val="00905345"/>
    <w:rsid w:val="009053AA"/>
    <w:rsid w:val="00905672"/>
    <w:rsid w:val="00905E37"/>
    <w:rsid w:val="00905F0A"/>
    <w:rsid w:val="009060D2"/>
    <w:rsid w:val="009063CF"/>
    <w:rsid w:val="00906939"/>
    <w:rsid w:val="0090764C"/>
    <w:rsid w:val="00910002"/>
    <w:rsid w:val="009105A5"/>
    <w:rsid w:val="00910A35"/>
    <w:rsid w:val="00910B7D"/>
    <w:rsid w:val="00910BC9"/>
    <w:rsid w:val="00910C81"/>
    <w:rsid w:val="00910C88"/>
    <w:rsid w:val="00910F0B"/>
    <w:rsid w:val="00911102"/>
    <w:rsid w:val="00911267"/>
    <w:rsid w:val="009114F5"/>
    <w:rsid w:val="009116E4"/>
    <w:rsid w:val="00911705"/>
    <w:rsid w:val="009117C8"/>
    <w:rsid w:val="00911BA8"/>
    <w:rsid w:val="00911D7A"/>
    <w:rsid w:val="00911DFB"/>
    <w:rsid w:val="00911E82"/>
    <w:rsid w:val="009128CD"/>
    <w:rsid w:val="00912DA3"/>
    <w:rsid w:val="00912EFE"/>
    <w:rsid w:val="0091304C"/>
    <w:rsid w:val="009133D2"/>
    <w:rsid w:val="009133FE"/>
    <w:rsid w:val="009135C8"/>
    <w:rsid w:val="00913836"/>
    <w:rsid w:val="009139D9"/>
    <w:rsid w:val="00913EFC"/>
    <w:rsid w:val="00913FF7"/>
    <w:rsid w:val="009141F7"/>
    <w:rsid w:val="00914AD8"/>
    <w:rsid w:val="009150C4"/>
    <w:rsid w:val="009153E0"/>
    <w:rsid w:val="009157B3"/>
    <w:rsid w:val="009158C7"/>
    <w:rsid w:val="00915B62"/>
    <w:rsid w:val="00915DE2"/>
    <w:rsid w:val="00916079"/>
    <w:rsid w:val="0091640D"/>
    <w:rsid w:val="00916B81"/>
    <w:rsid w:val="0091740A"/>
    <w:rsid w:val="00917702"/>
    <w:rsid w:val="00917BC9"/>
    <w:rsid w:val="00917CE9"/>
    <w:rsid w:val="00920004"/>
    <w:rsid w:val="00920205"/>
    <w:rsid w:val="0092080C"/>
    <w:rsid w:val="0092091F"/>
    <w:rsid w:val="00920BF2"/>
    <w:rsid w:val="00920FDF"/>
    <w:rsid w:val="0092123F"/>
    <w:rsid w:val="0092185E"/>
    <w:rsid w:val="00922010"/>
    <w:rsid w:val="009222C5"/>
    <w:rsid w:val="009224B0"/>
    <w:rsid w:val="00922E50"/>
    <w:rsid w:val="00923257"/>
    <w:rsid w:val="009237C6"/>
    <w:rsid w:val="0092447E"/>
    <w:rsid w:val="00924764"/>
    <w:rsid w:val="0092485D"/>
    <w:rsid w:val="009249F7"/>
    <w:rsid w:val="00924C6F"/>
    <w:rsid w:val="00925277"/>
    <w:rsid w:val="009256B4"/>
    <w:rsid w:val="00925B49"/>
    <w:rsid w:val="00925CB9"/>
    <w:rsid w:val="00925DAE"/>
    <w:rsid w:val="00925F6B"/>
    <w:rsid w:val="00926165"/>
    <w:rsid w:val="0092621F"/>
    <w:rsid w:val="00926395"/>
    <w:rsid w:val="00926504"/>
    <w:rsid w:val="009268BE"/>
    <w:rsid w:val="00926999"/>
    <w:rsid w:val="00926A4B"/>
    <w:rsid w:val="00926B74"/>
    <w:rsid w:val="00926C93"/>
    <w:rsid w:val="00926E4F"/>
    <w:rsid w:val="00926F74"/>
    <w:rsid w:val="00927E7D"/>
    <w:rsid w:val="0093088C"/>
    <w:rsid w:val="009309F4"/>
    <w:rsid w:val="00930F8F"/>
    <w:rsid w:val="00931063"/>
    <w:rsid w:val="0093124A"/>
    <w:rsid w:val="00931473"/>
    <w:rsid w:val="00931522"/>
    <w:rsid w:val="00931BD9"/>
    <w:rsid w:val="00932375"/>
    <w:rsid w:val="009323A7"/>
    <w:rsid w:val="0093242F"/>
    <w:rsid w:val="009328B8"/>
    <w:rsid w:val="00932A7C"/>
    <w:rsid w:val="00932AB3"/>
    <w:rsid w:val="00932BD8"/>
    <w:rsid w:val="00932C93"/>
    <w:rsid w:val="00932F6D"/>
    <w:rsid w:val="00932FA6"/>
    <w:rsid w:val="00933242"/>
    <w:rsid w:val="00933A0C"/>
    <w:rsid w:val="00933B64"/>
    <w:rsid w:val="00933D0A"/>
    <w:rsid w:val="009341AE"/>
    <w:rsid w:val="0093433F"/>
    <w:rsid w:val="00934A2D"/>
    <w:rsid w:val="00934C31"/>
    <w:rsid w:val="00934D91"/>
    <w:rsid w:val="0093594E"/>
    <w:rsid w:val="009359EB"/>
    <w:rsid w:val="00935D7F"/>
    <w:rsid w:val="00935DDB"/>
    <w:rsid w:val="00935E02"/>
    <w:rsid w:val="009360EC"/>
    <w:rsid w:val="00936323"/>
    <w:rsid w:val="00936731"/>
    <w:rsid w:val="009367B1"/>
    <w:rsid w:val="009368F2"/>
    <w:rsid w:val="009368F3"/>
    <w:rsid w:val="009369C7"/>
    <w:rsid w:val="00936C19"/>
    <w:rsid w:val="00936F4A"/>
    <w:rsid w:val="00937133"/>
    <w:rsid w:val="009372AD"/>
    <w:rsid w:val="00937B72"/>
    <w:rsid w:val="00937B97"/>
    <w:rsid w:val="00937BE9"/>
    <w:rsid w:val="00937DDA"/>
    <w:rsid w:val="00937F4A"/>
    <w:rsid w:val="00940019"/>
    <w:rsid w:val="00940BBE"/>
    <w:rsid w:val="00940BC2"/>
    <w:rsid w:val="00940CAE"/>
    <w:rsid w:val="00940D4E"/>
    <w:rsid w:val="00941636"/>
    <w:rsid w:val="0094173C"/>
    <w:rsid w:val="00941B7A"/>
    <w:rsid w:val="00941E14"/>
    <w:rsid w:val="009420D9"/>
    <w:rsid w:val="009436D7"/>
    <w:rsid w:val="00943742"/>
    <w:rsid w:val="00943782"/>
    <w:rsid w:val="00943F0D"/>
    <w:rsid w:val="0094449A"/>
    <w:rsid w:val="0094451B"/>
    <w:rsid w:val="0094489E"/>
    <w:rsid w:val="00944AEE"/>
    <w:rsid w:val="00944D09"/>
    <w:rsid w:val="009456A4"/>
    <w:rsid w:val="00945947"/>
    <w:rsid w:val="009459A9"/>
    <w:rsid w:val="00945C05"/>
    <w:rsid w:val="00946082"/>
    <w:rsid w:val="00946146"/>
    <w:rsid w:val="009465BF"/>
    <w:rsid w:val="0094681B"/>
    <w:rsid w:val="00946945"/>
    <w:rsid w:val="00946AE5"/>
    <w:rsid w:val="0094703C"/>
    <w:rsid w:val="0094724D"/>
    <w:rsid w:val="009472C0"/>
    <w:rsid w:val="0094757E"/>
    <w:rsid w:val="00947696"/>
    <w:rsid w:val="00947713"/>
    <w:rsid w:val="00947A33"/>
    <w:rsid w:val="00947F41"/>
    <w:rsid w:val="0095037B"/>
    <w:rsid w:val="00950388"/>
    <w:rsid w:val="009507D7"/>
    <w:rsid w:val="00950DE7"/>
    <w:rsid w:val="00950F28"/>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65E"/>
    <w:rsid w:val="00955692"/>
    <w:rsid w:val="00955C5A"/>
    <w:rsid w:val="00955D44"/>
    <w:rsid w:val="0095612C"/>
    <w:rsid w:val="00956348"/>
    <w:rsid w:val="0095660B"/>
    <w:rsid w:val="0095681E"/>
    <w:rsid w:val="0095686A"/>
    <w:rsid w:val="00956D43"/>
    <w:rsid w:val="00956EBF"/>
    <w:rsid w:val="009572D4"/>
    <w:rsid w:val="009575AE"/>
    <w:rsid w:val="0095765D"/>
    <w:rsid w:val="00957B8C"/>
    <w:rsid w:val="00960B75"/>
    <w:rsid w:val="00960F24"/>
    <w:rsid w:val="00961921"/>
    <w:rsid w:val="0096194A"/>
    <w:rsid w:val="00961C0F"/>
    <w:rsid w:val="00961C79"/>
    <w:rsid w:val="0096215C"/>
    <w:rsid w:val="00962451"/>
    <w:rsid w:val="0096246B"/>
    <w:rsid w:val="009628AD"/>
    <w:rsid w:val="00962C06"/>
    <w:rsid w:val="00962C90"/>
    <w:rsid w:val="0096353D"/>
    <w:rsid w:val="00963733"/>
    <w:rsid w:val="0096430A"/>
    <w:rsid w:val="0096460D"/>
    <w:rsid w:val="00964A8D"/>
    <w:rsid w:val="0096554B"/>
    <w:rsid w:val="0096584A"/>
    <w:rsid w:val="009659B7"/>
    <w:rsid w:val="0096659C"/>
    <w:rsid w:val="009665A0"/>
    <w:rsid w:val="009668CA"/>
    <w:rsid w:val="00966FDF"/>
    <w:rsid w:val="00966FFB"/>
    <w:rsid w:val="009670CC"/>
    <w:rsid w:val="00967850"/>
    <w:rsid w:val="00967FA8"/>
    <w:rsid w:val="0097030B"/>
    <w:rsid w:val="009705EF"/>
    <w:rsid w:val="009708B2"/>
    <w:rsid w:val="00970BC2"/>
    <w:rsid w:val="0097137B"/>
    <w:rsid w:val="009713AA"/>
    <w:rsid w:val="0097197C"/>
    <w:rsid w:val="00971AE3"/>
    <w:rsid w:val="00971C57"/>
    <w:rsid w:val="00971EC2"/>
    <w:rsid w:val="00971F08"/>
    <w:rsid w:val="009730F1"/>
    <w:rsid w:val="0097336A"/>
    <w:rsid w:val="00974370"/>
    <w:rsid w:val="009743D4"/>
    <w:rsid w:val="00974507"/>
    <w:rsid w:val="00975380"/>
    <w:rsid w:val="0097557C"/>
    <w:rsid w:val="00975B79"/>
    <w:rsid w:val="00975F26"/>
    <w:rsid w:val="0097603D"/>
    <w:rsid w:val="0097647C"/>
    <w:rsid w:val="0097680B"/>
    <w:rsid w:val="00976949"/>
    <w:rsid w:val="00976BB1"/>
    <w:rsid w:val="00976BC0"/>
    <w:rsid w:val="00977809"/>
    <w:rsid w:val="00977DE3"/>
    <w:rsid w:val="00980332"/>
    <w:rsid w:val="00980477"/>
    <w:rsid w:val="00980D88"/>
    <w:rsid w:val="00981286"/>
    <w:rsid w:val="009812D6"/>
    <w:rsid w:val="0098139F"/>
    <w:rsid w:val="00981591"/>
    <w:rsid w:val="00981B16"/>
    <w:rsid w:val="00981B48"/>
    <w:rsid w:val="00981D1E"/>
    <w:rsid w:val="00981ED0"/>
    <w:rsid w:val="00981F05"/>
    <w:rsid w:val="00981FB8"/>
    <w:rsid w:val="009822DE"/>
    <w:rsid w:val="00982406"/>
    <w:rsid w:val="00982921"/>
    <w:rsid w:val="00983263"/>
    <w:rsid w:val="00983623"/>
    <w:rsid w:val="00983AF3"/>
    <w:rsid w:val="00983EA2"/>
    <w:rsid w:val="00983EE7"/>
    <w:rsid w:val="00983F96"/>
    <w:rsid w:val="009843A1"/>
    <w:rsid w:val="009847D1"/>
    <w:rsid w:val="00984B24"/>
    <w:rsid w:val="00984EF1"/>
    <w:rsid w:val="00985253"/>
    <w:rsid w:val="009853B3"/>
    <w:rsid w:val="009859A4"/>
    <w:rsid w:val="00985C9A"/>
    <w:rsid w:val="00986483"/>
    <w:rsid w:val="00986762"/>
    <w:rsid w:val="009868BE"/>
    <w:rsid w:val="00986A48"/>
    <w:rsid w:val="00986C86"/>
    <w:rsid w:val="00987146"/>
    <w:rsid w:val="009879F3"/>
    <w:rsid w:val="00987DCE"/>
    <w:rsid w:val="00987F25"/>
    <w:rsid w:val="0099002E"/>
    <w:rsid w:val="00990630"/>
    <w:rsid w:val="00990BA3"/>
    <w:rsid w:val="00990CE9"/>
    <w:rsid w:val="00991149"/>
    <w:rsid w:val="00991761"/>
    <w:rsid w:val="00992078"/>
    <w:rsid w:val="009925C3"/>
    <w:rsid w:val="00992806"/>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501"/>
    <w:rsid w:val="009965DF"/>
    <w:rsid w:val="00996B2F"/>
    <w:rsid w:val="009970DD"/>
    <w:rsid w:val="0099720D"/>
    <w:rsid w:val="0099732A"/>
    <w:rsid w:val="009975DA"/>
    <w:rsid w:val="009978F8"/>
    <w:rsid w:val="00997C0F"/>
    <w:rsid w:val="00997F73"/>
    <w:rsid w:val="009A0484"/>
    <w:rsid w:val="009A0FBA"/>
    <w:rsid w:val="009A13DE"/>
    <w:rsid w:val="009A1601"/>
    <w:rsid w:val="009A2485"/>
    <w:rsid w:val="009A26AC"/>
    <w:rsid w:val="009A27BB"/>
    <w:rsid w:val="009A2923"/>
    <w:rsid w:val="009A2A8B"/>
    <w:rsid w:val="009A2C4F"/>
    <w:rsid w:val="009A2F66"/>
    <w:rsid w:val="009A33E4"/>
    <w:rsid w:val="009A3BB6"/>
    <w:rsid w:val="009A45BD"/>
    <w:rsid w:val="009A45FF"/>
    <w:rsid w:val="009A462D"/>
    <w:rsid w:val="009A4920"/>
    <w:rsid w:val="009A5681"/>
    <w:rsid w:val="009A5C85"/>
    <w:rsid w:val="009A5CBA"/>
    <w:rsid w:val="009A5D92"/>
    <w:rsid w:val="009A62D1"/>
    <w:rsid w:val="009A63C3"/>
    <w:rsid w:val="009A65DF"/>
    <w:rsid w:val="009A6DB1"/>
    <w:rsid w:val="009A6DC7"/>
    <w:rsid w:val="009A702D"/>
    <w:rsid w:val="009A716C"/>
    <w:rsid w:val="009A7840"/>
    <w:rsid w:val="009A7C1F"/>
    <w:rsid w:val="009A7D54"/>
    <w:rsid w:val="009A7E94"/>
    <w:rsid w:val="009B0073"/>
    <w:rsid w:val="009B02AE"/>
    <w:rsid w:val="009B08CA"/>
    <w:rsid w:val="009B0BE0"/>
    <w:rsid w:val="009B0D25"/>
    <w:rsid w:val="009B1042"/>
    <w:rsid w:val="009B11E6"/>
    <w:rsid w:val="009B1359"/>
    <w:rsid w:val="009B1651"/>
    <w:rsid w:val="009B170B"/>
    <w:rsid w:val="009B1966"/>
    <w:rsid w:val="009B1D0F"/>
    <w:rsid w:val="009B1D1F"/>
    <w:rsid w:val="009B1D4E"/>
    <w:rsid w:val="009B1F30"/>
    <w:rsid w:val="009B200D"/>
    <w:rsid w:val="009B20E9"/>
    <w:rsid w:val="009B233A"/>
    <w:rsid w:val="009B27AF"/>
    <w:rsid w:val="009B2A98"/>
    <w:rsid w:val="009B2C15"/>
    <w:rsid w:val="009B30FC"/>
    <w:rsid w:val="009B31DC"/>
    <w:rsid w:val="009B32F4"/>
    <w:rsid w:val="009B34A0"/>
    <w:rsid w:val="009B39B0"/>
    <w:rsid w:val="009B3AA5"/>
    <w:rsid w:val="009B3AC2"/>
    <w:rsid w:val="009B3D55"/>
    <w:rsid w:val="009B3F98"/>
    <w:rsid w:val="009B4DF4"/>
    <w:rsid w:val="009B4E70"/>
    <w:rsid w:val="009B5311"/>
    <w:rsid w:val="009B534A"/>
    <w:rsid w:val="009B564E"/>
    <w:rsid w:val="009B5AC7"/>
    <w:rsid w:val="009B5FCD"/>
    <w:rsid w:val="009B6362"/>
    <w:rsid w:val="009B640D"/>
    <w:rsid w:val="009B64E1"/>
    <w:rsid w:val="009B6527"/>
    <w:rsid w:val="009B6CBC"/>
    <w:rsid w:val="009B6E81"/>
    <w:rsid w:val="009B6F55"/>
    <w:rsid w:val="009B6F75"/>
    <w:rsid w:val="009B78B2"/>
    <w:rsid w:val="009B7BE3"/>
    <w:rsid w:val="009B7DEB"/>
    <w:rsid w:val="009B7E87"/>
    <w:rsid w:val="009B7F2D"/>
    <w:rsid w:val="009C004C"/>
    <w:rsid w:val="009C0169"/>
    <w:rsid w:val="009C0244"/>
    <w:rsid w:val="009C05C6"/>
    <w:rsid w:val="009C07F0"/>
    <w:rsid w:val="009C0A06"/>
    <w:rsid w:val="009C134D"/>
    <w:rsid w:val="009C1E22"/>
    <w:rsid w:val="009C20BD"/>
    <w:rsid w:val="009C2217"/>
    <w:rsid w:val="009C22A8"/>
    <w:rsid w:val="009C22F7"/>
    <w:rsid w:val="009C24F1"/>
    <w:rsid w:val="009C27CB"/>
    <w:rsid w:val="009C28CF"/>
    <w:rsid w:val="009C373D"/>
    <w:rsid w:val="009C3C38"/>
    <w:rsid w:val="009C3E80"/>
    <w:rsid w:val="009C3F74"/>
    <w:rsid w:val="009C403E"/>
    <w:rsid w:val="009C41CA"/>
    <w:rsid w:val="009C44AE"/>
    <w:rsid w:val="009C4666"/>
    <w:rsid w:val="009C469C"/>
    <w:rsid w:val="009C47D5"/>
    <w:rsid w:val="009C4A9E"/>
    <w:rsid w:val="009C4DFB"/>
    <w:rsid w:val="009C549E"/>
    <w:rsid w:val="009C54CD"/>
    <w:rsid w:val="009C55EE"/>
    <w:rsid w:val="009C6398"/>
    <w:rsid w:val="009C63E3"/>
    <w:rsid w:val="009C65D6"/>
    <w:rsid w:val="009C718D"/>
    <w:rsid w:val="009C7369"/>
    <w:rsid w:val="009C75FE"/>
    <w:rsid w:val="009C780F"/>
    <w:rsid w:val="009C7A4C"/>
    <w:rsid w:val="009C7BC1"/>
    <w:rsid w:val="009C7E88"/>
    <w:rsid w:val="009D032C"/>
    <w:rsid w:val="009D07B9"/>
    <w:rsid w:val="009D0B34"/>
    <w:rsid w:val="009D0C31"/>
    <w:rsid w:val="009D11A9"/>
    <w:rsid w:val="009D1847"/>
    <w:rsid w:val="009D1A6A"/>
    <w:rsid w:val="009D2081"/>
    <w:rsid w:val="009D22A3"/>
    <w:rsid w:val="009D23B1"/>
    <w:rsid w:val="009D240B"/>
    <w:rsid w:val="009D2995"/>
    <w:rsid w:val="009D338C"/>
    <w:rsid w:val="009D3521"/>
    <w:rsid w:val="009D3540"/>
    <w:rsid w:val="009D3605"/>
    <w:rsid w:val="009D36B4"/>
    <w:rsid w:val="009D381E"/>
    <w:rsid w:val="009D3C06"/>
    <w:rsid w:val="009D3F9B"/>
    <w:rsid w:val="009D45F0"/>
    <w:rsid w:val="009D4DBE"/>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6EC"/>
    <w:rsid w:val="009D792F"/>
    <w:rsid w:val="009D7C4B"/>
    <w:rsid w:val="009E068F"/>
    <w:rsid w:val="009E0755"/>
    <w:rsid w:val="009E07C3"/>
    <w:rsid w:val="009E084F"/>
    <w:rsid w:val="009E0CBF"/>
    <w:rsid w:val="009E1167"/>
    <w:rsid w:val="009E119B"/>
    <w:rsid w:val="009E1492"/>
    <w:rsid w:val="009E14E0"/>
    <w:rsid w:val="009E1597"/>
    <w:rsid w:val="009E15A9"/>
    <w:rsid w:val="009E15D5"/>
    <w:rsid w:val="009E176C"/>
    <w:rsid w:val="009E1B89"/>
    <w:rsid w:val="009E2EEA"/>
    <w:rsid w:val="009E31A8"/>
    <w:rsid w:val="009E33E4"/>
    <w:rsid w:val="009E35DB"/>
    <w:rsid w:val="009E370B"/>
    <w:rsid w:val="009E39A4"/>
    <w:rsid w:val="009E39D9"/>
    <w:rsid w:val="009E3BED"/>
    <w:rsid w:val="009E3D6A"/>
    <w:rsid w:val="009E3DEC"/>
    <w:rsid w:val="009E44C0"/>
    <w:rsid w:val="009E47A3"/>
    <w:rsid w:val="009E5110"/>
    <w:rsid w:val="009E5354"/>
    <w:rsid w:val="009E5490"/>
    <w:rsid w:val="009E550D"/>
    <w:rsid w:val="009E553B"/>
    <w:rsid w:val="009E5859"/>
    <w:rsid w:val="009E5981"/>
    <w:rsid w:val="009E5B27"/>
    <w:rsid w:val="009E5EDE"/>
    <w:rsid w:val="009E60E8"/>
    <w:rsid w:val="009E6520"/>
    <w:rsid w:val="009E6688"/>
    <w:rsid w:val="009E68C3"/>
    <w:rsid w:val="009E6900"/>
    <w:rsid w:val="009E695A"/>
    <w:rsid w:val="009E6B97"/>
    <w:rsid w:val="009E6D47"/>
    <w:rsid w:val="009E71CE"/>
    <w:rsid w:val="009E79A3"/>
    <w:rsid w:val="009E7A17"/>
    <w:rsid w:val="009F0286"/>
    <w:rsid w:val="009F0438"/>
    <w:rsid w:val="009F043B"/>
    <w:rsid w:val="009F08F3"/>
    <w:rsid w:val="009F0902"/>
    <w:rsid w:val="009F0B30"/>
    <w:rsid w:val="009F0C9A"/>
    <w:rsid w:val="009F0F9B"/>
    <w:rsid w:val="009F1207"/>
    <w:rsid w:val="009F236C"/>
    <w:rsid w:val="009F2AD9"/>
    <w:rsid w:val="009F33AD"/>
    <w:rsid w:val="009F344F"/>
    <w:rsid w:val="009F3DA3"/>
    <w:rsid w:val="009F3F21"/>
    <w:rsid w:val="009F4145"/>
    <w:rsid w:val="009F47D7"/>
    <w:rsid w:val="009F4BED"/>
    <w:rsid w:val="009F5A93"/>
    <w:rsid w:val="009F5ABE"/>
    <w:rsid w:val="009F5B28"/>
    <w:rsid w:val="009F5F99"/>
    <w:rsid w:val="009F62E7"/>
    <w:rsid w:val="009F637A"/>
    <w:rsid w:val="009F641F"/>
    <w:rsid w:val="009F69DC"/>
    <w:rsid w:val="009F6A5C"/>
    <w:rsid w:val="009F6DCC"/>
    <w:rsid w:val="009F7044"/>
    <w:rsid w:val="009F707F"/>
    <w:rsid w:val="009F7147"/>
    <w:rsid w:val="009F7231"/>
    <w:rsid w:val="009F7498"/>
    <w:rsid w:val="009F74F4"/>
    <w:rsid w:val="009F75F0"/>
    <w:rsid w:val="009F76F8"/>
    <w:rsid w:val="009F7F0E"/>
    <w:rsid w:val="009F7F7A"/>
    <w:rsid w:val="00A0031E"/>
    <w:rsid w:val="00A008DC"/>
    <w:rsid w:val="00A01005"/>
    <w:rsid w:val="00A01077"/>
    <w:rsid w:val="00A01BE1"/>
    <w:rsid w:val="00A01CC9"/>
    <w:rsid w:val="00A01F46"/>
    <w:rsid w:val="00A02E61"/>
    <w:rsid w:val="00A02EEC"/>
    <w:rsid w:val="00A02F6B"/>
    <w:rsid w:val="00A03015"/>
    <w:rsid w:val="00A030AF"/>
    <w:rsid w:val="00A031D8"/>
    <w:rsid w:val="00A033E1"/>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623E"/>
    <w:rsid w:val="00A06687"/>
    <w:rsid w:val="00A06759"/>
    <w:rsid w:val="00A073FB"/>
    <w:rsid w:val="00A0771C"/>
    <w:rsid w:val="00A077B5"/>
    <w:rsid w:val="00A079EE"/>
    <w:rsid w:val="00A07C27"/>
    <w:rsid w:val="00A07D84"/>
    <w:rsid w:val="00A07E64"/>
    <w:rsid w:val="00A07F2C"/>
    <w:rsid w:val="00A103BF"/>
    <w:rsid w:val="00A1051E"/>
    <w:rsid w:val="00A1060A"/>
    <w:rsid w:val="00A107DF"/>
    <w:rsid w:val="00A10899"/>
    <w:rsid w:val="00A10DC6"/>
    <w:rsid w:val="00A10E27"/>
    <w:rsid w:val="00A11230"/>
    <w:rsid w:val="00A11576"/>
    <w:rsid w:val="00A11B50"/>
    <w:rsid w:val="00A11BC4"/>
    <w:rsid w:val="00A11C4F"/>
    <w:rsid w:val="00A11D83"/>
    <w:rsid w:val="00A1221D"/>
    <w:rsid w:val="00A12716"/>
    <w:rsid w:val="00A12914"/>
    <w:rsid w:val="00A12C70"/>
    <w:rsid w:val="00A13B39"/>
    <w:rsid w:val="00A13E54"/>
    <w:rsid w:val="00A14210"/>
    <w:rsid w:val="00A14782"/>
    <w:rsid w:val="00A149A3"/>
    <w:rsid w:val="00A14C88"/>
    <w:rsid w:val="00A14FBD"/>
    <w:rsid w:val="00A152BD"/>
    <w:rsid w:val="00A1553B"/>
    <w:rsid w:val="00A157EA"/>
    <w:rsid w:val="00A15B62"/>
    <w:rsid w:val="00A15CED"/>
    <w:rsid w:val="00A16832"/>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719"/>
    <w:rsid w:val="00A22921"/>
    <w:rsid w:val="00A22E72"/>
    <w:rsid w:val="00A231B3"/>
    <w:rsid w:val="00A23377"/>
    <w:rsid w:val="00A2351A"/>
    <w:rsid w:val="00A238F5"/>
    <w:rsid w:val="00A239C0"/>
    <w:rsid w:val="00A24014"/>
    <w:rsid w:val="00A2440F"/>
    <w:rsid w:val="00A24802"/>
    <w:rsid w:val="00A24943"/>
    <w:rsid w:val="00A24E95"/>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423"/>
    <w:rsid w:val="00A27632"/>
    <w:rsid w:val="00A27704"/>
    <w:rsid w:val="00A27785"/>
    <w:rsid w:val="00A27CEC"/>
    <w:rsid w:val="00A30187"/>
    <w:rsid w:val="00A30558"/>
    <w:rsid w:val="00A30A46"/>
    <w:rsid w:val="00A30CC7"/>
    <w:rsid w:val="00A30D6D"/>
    <w:rsid w:val="00A30DB0"/>
    <w:rsid w:val="00A311C0"/>
    <w:rsid w:val="00A3126A"/>
    <w:rsid w:val="00A3148C"/>
    <w:rsid w:val="00A315FF"/>
    <w:rsid w:val="00A31984"/>
    <w:rsid w:val="00A31C02"/>
    <w:rsid w:val="00A31C68"/>
    <w:rsid w:val="00A32744"/>
    <w:rsid w:val="00A330E3"/>
    <w:rsid w:val="00A33238"/>
    <w:rsid w:val="00A332EB"/>
    <w:rsid w:val="00A33405"/>
    <w:rsid w:val="00A337BA"/>
    <w:rsid w:val="00A33BDC"/>
    <w:rsid w:val="00A34003"/>
    <w:rsid w:val="00A3448A"/>
    <w:rsid w:val="00A345FD"/>
    <w:rsid w:val="00A348C7"/>
    <w:rsid w:val="00A35081"/>
    <w:rsid w:val="00A3590B"/>
    <w:rsid w:val="00A35CB1"/>
    <w:rsid w:val="00A35D36"/>
    <w:rsid w:val="00A3610C"/>
    <w:rsid w:val="00A36297"/>
    <w:rsid w:val="00A36888"/>
    <w:rsid w:val="00A368E0"/>
    <w:rsid w:val="00A36A09"/>
    <w:rsid w:val="00A36BBD"/>
    <w:rsid w:val="00A370E2"/>
    <w:rsid w:val="00A3710A"/>
    <w:rsid w:val="00A372FE"/>
    <w:rsid w:val="00A37DE4"/>
    <w:rsid w:val="00A37FD8"/>
    <w:rsid w:val="00A404EC"/>
    <w:rsid w:val="00A40677"/>
    <w:rsid w:val="00A408CE"/>
    <w:rsid w:val="00A40B90"/>
    <w:rsid w:val="00A41207"/>
    <w:rsid w:val="00A41E2B"/>
    <w:rsid w:val="00A4215D"/>
    <w:rsid w:val="00A4273E"/>
    <w:rsid w:val="00A42754"/>
    <w:rsid w:val="00A42C1F"/>
    <w:rsid w:val="00A42CF9"/>
    <w:rsid w:val="00A42FC6"/>
    <w:rsid w:val="00A430D1"/>
    <w:rsid w:val="00A43312"/>
    <w:rsid w:val="00A4338E"/>
    <w:rsid w:val="00A43EF7"/>
    <w:rsid w:val="00A44017"/>
    <w:rsid w:val="00A44071"/>
    <w:rsid w:val="00A44260"/>
    <w:rsid w:val="00A44516"/>
    <w:rsid w:val="00A445AA"/>
    <w:rsid w:val="00A4489C"/>
    <w:rsid w:val="00A44A77"/>
    <w:rsid w:val="00A44AD8"/>
    <w:rsid w:val="00A45119"/>
    <w:rsid w:val="00A45257"/>
    <w:rsid w:val="00A45282"/>
    <w:rsid w:val="00A455C9"/>
    <w:rsid w:val="00A456A3"/>
    <w:rsid w:val="00A45B74"/>
    <w:rsid w:val="00A46359"/>
    <w:rsid w:val="00A46613"/>
    <w:rsid w:val="00A46A27"/>
    <w:rsid w:val="00A46C44"/>
    <w:rsid w:val="00A4716B"/>
    <w:rsid w:val="00A476BB"/>
    <w:rsid w:val="00A47881"/>
    <w:rsid w:val="00A47E7B"/>
    <w:rsid w:val="00A500C8"/>
    <w:rsid w:val="00A50299"/>
    <w:rsid w:val="00A50BE3"/>
    <w:rsid w:val="00A5117E"/>
    <w:rsid w:val="00A511ED"/>
    <w:rsid w:val="00A52096"/>
    <w:rsid w:val="00A522CB"/>
    <w:rsid w:val="00A52342"/>
    <w:rsid w:val="00A524DD"/>
    <w:rsid w:val="00A526A3"/>
    <w:rsid w:val="00A529C3"/>
    <w:rsid w:val="00A52A3E"/>
    <w:rsid w:val="00A52C1D"/>
    <w:rsid w:val="00A52DBD"/>
    <w:rsid w:val="00A52E1D"/>
    <w:rsid w:val="00A530CD"/>
    <w:rsid w:val="00A537E1"/>
    <w:rsid w:val="00A538AB"/>
    <w:rsid w:val="00A53BF7"/>
    <w:rsid w:val="00A54180"/>
    <w:rsid w:val="00A54AB1"/>
    <w:rsid w:val="00A54B1A"/>
    <w:rsid w:val="00A55828"/>
    <w:rsid w:val="00A55C15"/>
    <w:rsid w:val="00A55E60"/>
    <w:rsid w:val="00A56B3D"/>
    <w:rsid w:val="00A56CA5"/>
    <w:rsid w:val="00A57F52"/>
    <w:rsid w:val="00A6097E"/>
    <w:rsid w:val="00A60B82"/>
    <w:rsid w:val="00A60B94"/>
    <w:rsid w:val="00A60D3A"/>
    <w:rsid w:val="00A61327"/>
    <w:rsid w:val="00A61376"/>
    <w:rsid w:val="00A61499"/>
    <w:rsid w:val="00A6195B"/>
    <w:rsid w:val="00A623A5"/>
    <w:rsid w:val="00A62479"/>
    <w:rsid w:val="00A62A77"/>
    <w:rsid w:val="00A62B5B"/>
    <w:rsid w:val="00A62F79"/>
    <w:rsid w:val="00A631E0"/>
    <w:rsid w:val="00A6334D"/>
    <w:rsid w:val="00A63374"/>
    <w:rsid w:val="00A63483"/>
    <w:rsid w:val="00A636B4"/>
    <w:rsid w:val="00A639A8"/>
    <w:rsid w:val="00A64947"/>
    <w:rsid w:val="00A65625"/>
    <w:rsid w:val="00A65631"/>
    <w:rsid w:val="00A657D7"/>
    <w:rsid w:val="00A65DAF"/>
    <w:rsid w:val="00A65FC8"/>
    <w:rsid w:val="00A660AC"/>
    <w:rsid w:val="00A6674F"/>
    <w:rsid w:val="00A67405"/>
    <w:rsid w:val="00A679B0"/>
    <w:rsid w:val="00A67E6C"/>
    <w:rsid w:val="00A70046"/>
    <w:rsid w:val="00A70351"/>
    <w:rsid w:val="00A709BF"/>
    <w:rsid w:val="00A70E8F"/>
    <w:rsid w:val="00A71524"/>
    <w:rsid w:val="00A71ABC"/>
    <w:rsid w:val="00A71B99"/>
    <w:rsid w:val="00A71C5D"/>
    <w:rsid w:val="00A71F78"/>
    <w:rsid w:val="00A72088"/>
    <w:rsid w:val="00A720E2"/>
    <w:rsid w:val="00A721BA"/>
    <w:rsid w:val="00A724E3"/>
    <w:rsid w:val="00A7256C"/>
    <w:rsid w:val="00A72942"/>
    <w:rsid w:val="00A729B3"/>
    <w:rsid w:val="00A72A63"/>
    <w:rsid w:val="00A73073"/>
    <w:rsid w:val="00A738BB"/>
    <w:rsid w:val="00A739D0"/>
    <w:rsid w:val="00A747D5"/>
    <w:rsid w:val="00A74F37"/>
    <w:rsid w:val="00A74F39"/>
    <w:rsid w:val="00A75372"/>
    <w:rsid w:val="00A75995"/>
    <w:rsid w:val="00A75D1C"/>
    <w:rsid w:val="00A761D4"/>
    <w:rsid w:val="00A76826"/>
    <w:rsid w:val="00A7690F"/>
    <w:rsid w:val="00A769DF"/>
    <w:rsid w:val="00A76A7B"/>
    <w:rsid w:val="00A76B67"/>
    <w:rsid w:val="00A76CC5"/>
    <w:rsid w:val="00A77314"/>
    <w:rsid w:val="00A77565"/>
    <w:rsid w:val="00A77A66"/>
    <w:rsid w:val="00A77EC4"/>
    <w:rsid w:val="00A8001C"/>
    <w:rsid w:val="00A80025"/>
    <w:rsid w:val="00A805F9"/>
    <w:rsid w:val="00A8072A"/>
    <w:rsid w:val="00A8097F"/>
    <w:rsid w:val="00A80B80"/>
    <w:rsid w:val="00A80CD2"/>
    <w:rsid w:val="00A80D59"/>
    <w:rsid w:val="00A80F65"/>
    <w:rsid w:val="00A81483"/>
    <w:rsid w:val="00A8154D"/>
    <w:rsid w:val="00A818E5"/>
    <w:rsid w:val="00A81EE7"/>
    <w:rsid w:val="00A820CC"/>
    <w:rsid w:val="00A8215F"/>
    <w:rsid w:val="00A821DB"/>
    <w:rsid w:val="00A822F0"/>
    <w:rsid w:val="00A823D7"/>
    <w:rsid w:val="00A8252F"/>
    <w:rsid w:val="00A82B88"/>
    <w:rsid w:val="00A82DD3"/>
    <w:rsid w:val="00A82EB8"/>
    <w:rsid w:val="00A82ED6"/>
    <w:rsid w:val="00A831C7"/>
    <w:rsid w:val="00A83514"/>
    <w:rsid w:val="00A837B3"/>
    <w:rsid w:val="00A838D8"/>
    <w:rsid w:val="00A83AB7"/>
    <w:rsid w:val="00A83CB9"/>
    <w:rsid w:val="00A83FA0"/>
    <w:rsid w:val="00A840E6"/>
    <w:rsid w:val="00A841DB"/>
    <w:rsid w:val="00A84472"/>
    <w:rsid w:val="00A8481E"/>
    <w:rsid w:val="00A84AA4"/>
    <w:rsid w:val="00A84C50"/>
    <w:rsid w:val="00A84E79"/>
    <w:rsid w:val="00A84EEE"/>
    <w:rsid w:val="00A85732"/>
    <w:rsid w:val="00A85756"/>
    <w:rsid w:val="00A86154"/>
    <w:rsid w:val="00A86897"/>
    <w:rsid w:val="00A87363"/>
    <w:rsid w:val="00A879ED"/>
    <w:rsid w:val="00A87AD4"/>
    <w:rsid w:val="00A90467"/>
    <w:rsid w:val="00A9090E"/>
    <w:rsid w:val="00A90B78"/>
    <w:rsid w:val="00A90CC0"/>
    <w:rsid w:val="00A90FC9"/>
    <w:rsid w:val="00A91199"/>
    <w:rsid w:val="00A9127F"/>
    <w:rsid w:val="00A9151D"/>
    <w:rsid w:val="00A919F9"/>
    <w:rsid w:val="00A91C55"/>
    <w:rsid w:val="00A92045"/>
    <w:rsid w:val="00A92117"/>
    <w:rsid w:val="00A9276B"/>
    <w:rsid w:val="00A92879"/>
    <w:rsid w:val="00A93B08"/>
    <w:rsid w:val="00A93DFA"/>
    <w:rsid w:val="00A94241"/>
    <w:rsid w:val="00A9433E"/>
    <w:rsid w:val="00A9442A"/>
    <w:rsid w:val="00A944EC"/>
    <w:rsid w:val="00A9470A"/>
    <w:rsid w:val="00A94CA1"/>
    <w:rsid w:val="00A9515F"/>
    <w:rsid w:val="00A954CC"/>
    <w:rsid w:val="00A954D0"/>
    <w:rsid w:val="00A96628"/>
    <w:rsid w:val="00A96A2C"/>
    <w:rsid w:val="00A96B79"/>
    <w:rsid w:val="00A96CAF"/>
    <w:rsid w:val="00A96E0F"/>
    <w:rsid w:val="00A97215"/>
    <w:rsid w:val="00A973F0"/>
    <w:rsid w:val="00A9746D"/>
    <w:rsid w:val="00A978FB"/>
    <w:rsid w:val="00AA00DA"/>
    <w:rsid w:val="00AA00F3"/>
    <w:rsid w:val="00AA016F"/>
    <w:rsid w:val="00AA0361"/>
    <w:rsid w:val="00AA0479"/>
    <w:rsid w:val="00AA04DB"/>
    <w:rsid w:val="00AA0864"/>
    <w:rsid w:val="00AA08C3"/>
    <w:rsid w:val="00AA1371"/>
    <w:rsid w:val="00AA1656"/>
    <w:rsid w:val="00AA16A8"/>
    <w:rsid w:val="00AA1ED6"/>
    <w:rsid w:val="00AA295F"/>
    <w:rsid w:val="00AA2D0F"/>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E1E"/>
    <w:rsid w:val="00AA5EAE"/>
    <w:rsid w:val="00AA6427"/>
    <w:rsid w:val="00AA677A"/>
    <w:rsid w:val="00AA6D0B"/>
    <w:rsid w:val="00AA6DB4"/>
    <w:rsid w:val="00AA6EA2"/>
    <w:rsid w:val="00AA7276"/>
    <w:rsid w:val="00AA7ACE"/>
    <w:rsid w:val="00AA7EC7"/>
    <w:rsid w:val="00AB010F"/>
    <w:rsid w:val="00AB03E0"/>
    <w:rsid w:val="00AB04C7"/>
    <w:rsid w:val="00AB098B"/>
    <w:rsid w:val="00AB0BC8"/>
    <w:rsid w:val="00AB0C32"/>
    <w:rsid w:val="00AB11CA"/>
    <w:rsid w:val="00AB14D9"/>
    <w:rsid w:val="00AB1BAF"/>
    <w:rsid w:val="00AB1EC6"/>
    <w:rsid w:val="00AB1FB2"/>
    <w:rsid w:val="00AB2088"/>
    <w:rsid w:val="00AB2216"/>
    <w:rsid w:val="00AB24EC"/>
    <w:rsid w:val="00AB2680"/>
    <w:rsid w:val="00AB2765"/>
    <w:rsid w:val="00AB2ADC"/>
    <w:rsid w:val="00AB2AF0"/>
    <w:rsid w:val="00AB2B76"/>
    <w:rsid w:val="00AB2F4F"/>
    <w:rsid w:val="00AB33A0"/>
    <w:rsid w:val="00AB3FD2"/>
    <w:rsid w:val="00AB41F7"/>
    <w:rsid w:val="00AB4392"/>
    <w:rsid w:val="00AB496B"/>
    <w:rsid w:val="00AB4AB8"/>
    <w:rsid w:val="00AB4B61"/>
    <w:rsid w:val="00AB5155"/>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B1B"/>
    <w:rsid w:val="00AB7B87"/>
    <w:rsid w:val="00AB7BB3"/>
    <w:rsid w:val="00AB7C73"/>
    <w:rsid w:val="00AC007F"/>
    <w:rsid w:val="00AC0227"/>
    <w:rsid w:val="00AC0A2C"/>
    <w:rsid w:val="00AC10C0"/>
    <w:rsid w:val="00AC128F"/>
    <w:rsid w:val="00AC1612"/>
    <w:rsid w:val="00AC166C"/>
    <w:rsid w:val="00AC16FF"/>
    <w:rsid w:val="00AC18AC"/>
    <w:rsid w:val="00AC1CA4"/>
    <w:rsid w:val="00AC28B5"/>
    <w:rsid w:val="00AC28B9"/>
    <w:rsid w:val="00AC2A06"/>
    <w:rsid w:val="00AC2CE0"/>
    <w:rsid w:val="00AC2EBD"/>
    <w:rsid w:val="00AC2ECD"/>
    <w:rsid w:val="00AC30D2"/>
    <w:rsid w:val="00AC3119"/>
    <w:rsid w:val="00AC327A"/>
    <w:rsid w:val="00AC3F9C"/>
    <w:rsid w:val="00AC41EF"/>
    <w:rsid w:val="00AC43EE"/>
    <w:rsid w:val="00AC45ED"/>
    <w:rsid w:val="00AC482D"/>
    <w:rsid w:val="00AC49FB"/>
    <w:rsid w:val="00AC4C86"/>
    <w:rsid w:val="00AC4DE7"/>
    <w:rsid w:val="00AC4FE2"/>
    <w:rsid w:val="00AC52E3"/>
    <w:rsid w:val="00AC5681"/>
    <w:rsid w:val="00AC5A10"/>
    <w:rsid w:val="00AC6125"/>
    <w:rsid w:val="00AC6CA0"/>
    <w:rsid w:val="00AC6E18"/>
    <w:rsid w:val="00AC6F42"/>
    <w:rsid w:val="00AC725C"/>
    <w:rsid w:val="00AC730A"/>
    <w:rsid w:val="00AC770E"/>
    <w:rsid w:val="00AC7D3A"/>
    <w:rsid w:val="00AC7ECB"/>
    <w:rsid w:val="00AC7F97"/>
    <w:rsid w:val="00AC7FF8"/>
    <w:rsid w:val="00AD021F"/>
    <w:rsid w:val="00AD098E"/>
    <w:rsid w:val="00AD0AA3"/>
    <w:rsid w:val="00AD0C80"/>
    <w:rsid w:val="00AD0CE9"/>
    <w:rsid w:val="00AD0DD1"/>
    <w:rsid w:val="00AD0ED4"/>
    <w:rsid w:val="00AD109E"/>
    <w:rsid w:val="00AD10CE"/>
    <w:rsid w:val="00AD1395"/>
    <w:rsid w:val="00AD141D"/>
    <w:rsid w:val="00AD197B"/>
    <w:rsid w:val="00AD1A52"/>
    <w:rsid w:val="00AD1DBD"/>
    <w:rsid w:val="00AD1EB4"/>
    <w:rsid w:val="00AD1F96"/>
    <w:rsid w:val="00AD2535"/>
    <w:rsid w:val="00AD281A"/>
    <w:rsid w:val="00AD2996"/>
    <w:rsid w:val="00AD2D40"/>
    <w:rsid w:val="00AD2F10"/>
    <w:rsid w:val="00AD33FA"/>
    <w:rsid w:val="00AD3529"/>
    <w:rsid w:val="00AD359B"/>
    <w:rsid w:val="00AD3603"/>
    <w:rsid w:val="00AD375E"/>
    <w:rsid w:val="00AD3E7F"/>
    <w:rsid w:val="00AD3F94"/>
    <w:rsid w:val="00AD4120"/>
    <w:rsid w:val="00AD4A5A"/>
    <w:rsid w:val="00AD4F72"/>
    <w:rsid w:val="00AD59B8"/>
    <w:rsid w:val="00AD5ACE"/>
    <w:rsid w:val="00AD5CC2"/>
    <w:rsid w:val="00AD5DBE"/>
    <w:rsid w:val="00AD5E47"/>
    <w:rsid w:val="00AD635E"/>
    <w:rsid w:val="00AD68AE"/>
    <w:rsid w:val="00AD6BF6"/>
    <w:rsid w:val="00AD6E23"/>
    <w:rsid w:val="00AD6EF9"/>
    <w:rsid w:val="00AD70E1"/>
    <w:rsid w:val="00AD717B"/>
    <w:rsid w:val="00AD721F"/>
    <w:rsid w:val="00AD76F9"/>
    <w:rsid w:val="00AD793B"/>
    <w:rsid w:val="00AD7C29"/>
    <w:rsid w:val="00AD7E33"/>
    <w:rsid w:val="00AE069C"/>
    <w:rsid w:val="00AE0738"/>
    <w:rsid w:val="00AE090B"/>
    <w:rsid w:val="00AE0CEF"/>
    <w:rsid w:val="00AE156B"/>
    <w:rsid w:val="00AE1651"/>
    <w:rsid w:val="00AE18D1"/>
    <w:rsid w:val="00AE1B57"/>
    <w:rsid w:val="00AE1F58"/>
    <w:rsid w:val="00AE27AC"/>
    <w:rsid w:val="00AE29BD"/>
    <w:rsid w:val="00AE3C38"/>
    <w:rsid w:val="00AE40E0"/>
    <w:rsid w:val="00AE43D7"/>
    <w:rsid w:val="00AE4795"/>
    <w:rsid w:val="00AE4DBA"/>
    <w:rsid w:val="00AE4E0B"/>
    <w:rsid w:val="00AE4E4E"/>
    <w:rsid w:val="00AE4E88"/>
    <w:rsid w:val="00AE4F07"/>
    <w:rsid w:val="00AE5361"/>
    <w:rsid w:val="00AE56FF"/>
    <w:rsid w:val="00AE58BB"/>
    <w:rsid w:val="00AE5962"/>
    <w:rsid w:val="00AE59FC"/>
    <w:rsid w:val="00AE5B52"/>
    <w:rsid w:val="00AE5DDC"/>
    <w:rsid w:val="00AE5E02"/>
    <w:rsid w:val="00AE610C"/>
    <w:rsid w:val="00AE63D6"/>
    <w:rsid w:val="00AE6D94"/>
    <w:rsid w:val="00AE70A4"/>
    <w:rsid w:val="00AE7137"/>
    <w:rsid w:val="00AE73DE"/>
    <w:rsid w:val="00AE7AA8"/>
    <w:rsid w:val="00AF03BD"/>
    <w:rsid w:val="00AF042D"/>
    <w:rsid w:val="00AF0512"/>
    <w:rsid w:val="00AF0588"/>
    <w:rsid w:val="00AF0636"/>
    <w:rsid w:val="00AF06F7"/>
    <w:rsid w:val="00AF0986"/>
    <w:rsid w:val="00AF0B70"/>
    <w:rsid w:val="00AF0F66"/>
    <w:rsid w:val="00AF14EC"/>
    <w:rsid w:val="00AF1999"/>
    <w:rsid w:val="00AF1C5D"/>
    <w:rsid w:val="00AF1F8C"/>
    <w:rsid w:val="00AF2181"/>
    <w:rsid w:val="00AF22A5"/>
    <w:rsid w:val="00AF2387"/>
    <w:rsid w:val="00AF2873"/>
    <w:rsid w:val="00AF314B"/>
    <w:rsid w:val="00AF316D"/>
    <w:rsid w:val="00AF332E"/>
    <w:rsid w:val="00AF39F4"/>
    <w:rsid w:val="00AF4191"/>
    <w:rsid w:val="00AF42D7"/>
    <w:rsid w:val="00AF443B"/>
    <w:rsid w:val="00AF4488"/>
    <w:rsid w:val="00AF44D6"/>
    <w:rsid w:val="00AF45C5"/>
    <w:rsid w:val="00AF465D"/>
    <w:rsid w:val="00AF4C23"/>
    <w:rsid w:val="00AF4DD1"/>
    <w:rsid w:val="00AF50C5"/>
    <w:rsid w:val="00AF5135"/>
    <w:rsid w:val="00AF5909"/>
    <w:rsid w:val="00AF6045"/>
    <w:rsid w:val="00AF605D"/>
    <w:rsid w:val="00AF6529"/>
    <w:rsid w:val="00AF65EF"/>
    <w:rsid w:val="00AF67A3"/>
    <w:rsid w:val="00AF6A48"/>
    <w:rsid w:val="00AF6FDD"/>
    <w:rsid w:val="00AF7775"/>
    <w:rsid w:val="00AF778C"/>
    <w:rsid w:val="00AF7D73"/>
    <w:rsid w:val="00AF7FE3"/>
    <w:rsid w:val="00B00444"/>
    <w:rsid w:val="00B00588"/>
    <w:rsid w:val="00B005EC"/>
    <w:rsid w:val="00B00678"/>
    <w:rsid w:val="00B006FE"/>
    <w:rsid w:val="00B007CB"/>
    <w:rsid w:val="00B008E6"/>
    <w:rsid w:val="00B008EF"/>
    <w:rsid w:val="00B0099F"/>
    <w:rsid w:val="00B01304"/>
    <w:rsid w:val="00B01693"/>
    <w:rsid w:val="00B01F20"/>
    <w:rsid w:val="00B02AA9"/>
    <w:rsid w:val="00B02FA3"/>
    <w:rsid w:val="00B035A1"/>
    <w:rsid w:val="00B0380E"/>
    <w:rsid w:val="00B0381F"/>
    <w:rsid w:val="00B03848"/>
    <w:rsid w:val="00B03849"/>
    <w:rsid w:val="00B03F61"/>
    <w:rsid w:val="00B040C9"/>
    <w:rsid w:val="00B04486"/>
    <w:rsid w:val="00B045F0"/>
    <w:rsid w:val="00B05084"/>
    <w:rsid w:val="00B05271"/>
    <w:rsid w:val="00B058B5"/>
    <w:rsid w:val="00B058C7"/>
    <w:rsid w:val="00B05E7B"/>
    <w:rsid w:val="00B06135"/>
    <w:rsid w:val="00B065DB"/>
    <w:rsid w:val="00B0665C"/>
    <w:rsid w:val="00B069D5"/>
    <w:rsid w:val="00B06E83"/>
    <w:rsid w:val="00B07169"/>
    <w:rsid w:val="00B0726C"/>
    <w:rsid w:val="00B07407"/>
    <w:rsid w:val="00B0788C"/>
    <w:rsid w:val="00B07B5B"/>
    <w:rsid w:val="00B1032C"/>
    <w:rsid w:val="00B109BE"/>
    <w:rsid w:val="00B10E81"/>
    <w:rsid w:val="00B11144"/>
    <w:rsid w:val="00B11235"/>
    <w:rsid w:val="00B113FE"/>
    <w:rsid w:val="00B11473"/>
    <w:rsid w:val="00B11BCF"/>
    <w:rsid w:val="00B12104"/>
    <w:rsid w:val="00B12107"/>
    <w:rsid w:val="00B12FA3"/>
    <w:rsid w:val="00B131F4"/>
    <w:rsid w:val="00B13244"/>
    <w:rsid w:val="00B13D46"/>
    <w:rsid w:val="00B144E1"/>
    <w:rsid w:val="00B149FD"/>
    <w:rsid w:val="00B14F0D"/>
    <w:rsid w:val="00B15115"/>
    <w:rsid w:val="00B1549F"/>
    <w:rsid w:val="00B157F9"/>
    <w:rsid w:val="00B15D5D"/>
    <w:rsid w:val="00B15EC0"/>
    <w:rsid w:val="00B166A0"/>
    <w:rsid w:val="00B168A2"/>
    <w:rsid w:val="00B16F9C"/>
    <w:rsid w:val="00B1762E"/>
    <w:rsid w:val="00B1784A"/>
    <w:rsid w:val="00B17A64"/>
    <w:rsid w:val="00B17CA4"/>
    <w:rsid w:val="00B17EA3"/>
    <w:rsid w:val="00B20256"/>
    <w:rsid w:val="00B2054A"/>
    <w:rsid w:val="00B2066F"/>
    <w:rsid w:val="00B20D09"/>
    <w:rsid w:val="00B20D33"/>
    <w:rsid w:val="00B20FBE"/>
    <w:rsid w:val="00B2123A"/>
    <w:rsid w:val="00B21620"/>
    <w:rsid w:val="00B21C50"/>
    <w:rsid w:val="00B21D04"/>
    <w:rsid w:val="00B224C2"/>
    <w:rsid w:val="00B224EE"/>
    <w:rsid w:val="00B22ACE"/>
    <w:rsid w:val="00B22D91"/>
    <w:rsid w:val="00B22FA9"/>
    <w:rsid w:val="00B230CC"/>
    <w:rsid w:val="00B2310A"/>
    <w:rsid w:val="00B231CC"/>
    <w:rsid w:val="00B2324C"/>
    <w:rsid w:val="00B23308"/>
    <w:rsid w:val="00B239FC"/>
    <w:rsid w:val="00B23E96"/>
    <w:rsid w:val="00B2465D"/>
    <w:rsid w:val="00B24A6A"/>
    <w:rsid w:val="00B250D7"/>
    <w:rsid w:val="00B252F7"/>
    <w:rsid w:val="00B25315"/>
    <w:rsid w:val="00B25503"/>
    <w:rsid w:val="00B25854"/>
    <w:rsid w:val="00B2599A"/>
    <w:rsid w:val="00B25B05"/>
    <w:rsid w:val="00B25E76"/>
    <w:rsid w:val="00B260B2"/>
    <w:rsid w:val="00B2669D"/>
    <w:rsid w:val="00B27095"/>
    <w:rsid w:val="00B270C3"/>
    <w:rsid w:val="00B274AC"/>
    <w:rsid w:val="00B2763F"/>
    <w:rsid w:val="00B276D9"/>
    <w:rsid w:val="00B27AAC"/>
    <w:rsid w:val="00B27AF0"/>
    <w:rsid w:val="00B27B00"/>
    <w:rsid w:val="00B27B0F"/>
    <w:rsid w:val="00B27D87"/>
    <w:rsid w:val="00B27F89"/>
    <w:rsid w:val="00B300FC"/>
    <w:rsid w:val="00B30155"/>
    <w:rsid w:val="00B301CF"/>
    <w:rsid w:val="00B30296"/>
    <w:rsid w:val="00B3048F"/>
    <w:rsid w:val="00B304EC"/>
    <w:rsid w:val="00B30762"/>
    <w:rsid w:val="00B30929"/>
    <w:rsid w:val="00B30C2F"/>
    <w:rsid w:val="00B30F06"/>
    <w:rsid w:val="00B31344"/>
    <w:rsid w:val="00B31E62"/>
    <w:rsid w:val="00B31F03"/>
    <w:rsid w:val="00B320A1"/>
    <w:rsid w:val="00B324C3"/>
    <w:rsid w:val="00B32D23"/>
    <w:rsid w:val="00B32E51"/>
    <w:rsid w:val="00B32F1A"/>
    <w:rsid w:val="00B3309B"/>
    <w:rsid w:val="00B3360C"/>
    <w:rsid w:val="00B33626"/>
    <w:rsid w:val="00B33A21"/>
    <w:rsid w:val="00B340FE"/>
    <w:rsid w:val="00B34307"/>
    <w:rsid w:val="00B34BC1"/>
    <w:rsid w:val="00B35337"/>
    <w:rsid w:val="00B353A7"/>
    <w:rsid w:val="00B35869"/>
    <w:rsid w:val="00B35973"/>
    <w:rsid w:val="00B35D29"/>
    <w:rsid w:val="00B35E92"/>
    <w:rsid w:val="00B3612A"/>
    <w:rsid w:val="00B36603"/>
    <w:rsid w:val="00B36D13"/>
    <w:rsid w:val="00B36E61"/>
    <w:rsid w:val="00B372AA"/>
    <w:rsid w:val="00B379BC"/>
    <w:rsid w:val="00B37C71"/>
    <w:rsid w:val="00B37DB5"/>
    <w:rsid w:val="00B37E0F"/>
    <w:rsid w:val="00B40071"/>
    <w:rsid w:val="00B40445"/>
    <w:rsid w:val="00B409E0"/>
    <w:rsid w:val="00B40A57"/>
    <w:rsid w:val="00B412F4"/>
    <w:rsid w:val="00B4133B"/>
    <w:rsid w:val="00B416B6"/>
    <w:rsid w:val="00B41888"/>
    <w:rsid w:val="00B41B3A"/>
    <w:rsid w:val="00B41C2D"/>
    <w:rsid w:val="00B42018"/>
    <w:rsid w:val="00B421EE"/>
    <w:rsid w:val="00B42279"/>
    <w:rsid w:val="00B42C3E"/>
    <w:rsid w:val="00B42FD0"/>
    <w:rsid w:val="00B42FE4"/>
    <w:rsid w:val="00B43646"/>
    <w:rsid w:val="00B437C3"/>
    <w:rsid w:val="00B4387C"/>
    <w:rsid w:val="00B43FF7"/>
    <w:rsid w:val="00B4490F"/>
    <w:rsid w:val="00B449E3"/>
    <w:rsid w:val="00B44EF8"/>
    <w:rsid w:val="00B45394"/>
    <w:rsid w:val="00B45410"/>
    <w:rsid w:val="00B4561C"/>
    <w:rsid w:val="00B45623"/>
    <w:rsid w:val="00B4593A"/>
    <w:rsid w:val="00B45A52"/>
    <w:rsid w:val="00B45AD9"/>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A4D"/>
    <w:rsid w:val="00B50CB6"/>
    <w:rsid w:val="00B50FA0"/>
    <w:rsid w:val="00B5103E"/>
    <w:rsid w:val="00B511EB"/>
    <w:rsid w:val="00B51202"/>
    <w:rsid w:val="00B512D1"/>
    <w:rsid w:val="00B51731"/>
    <w:rsid w:val="00B51C46"/>
    <w:rsid w:val="00B51D67"/>
    <w:rsid w:val="00B52263"/>
    <w:rsid w:val="00B525C3"/>
    <w:rsid w:val="00B53060"/>
    <w:rsid w:val="00B5307E"/>
    <w:rsid w:val="00B539DC"/>
    <w:rsid w:val="00B53A20"/>
    <w:rsid w:val="00B53CB5"/>
    <w:rsid w:val="00B53D80"/>
    <w:rsid w:val="00B5405E"/>
    <w:rsid w:val="00B5444A"/>
    <w:rsid w:val="00B5452F"/>
    <w:rsid w:val="00B548B7"/>
    <w:rsid w:val="00B5500F"/>
    <w:rsid w:val="00B55403"/>
    <w:rsid w:val="00B56012"/>
    <w:rsid w:val="00B5648F"/>
    <w:rsid w:val="00B567DC"/>
    <w:rsid w:val="00B56B2F"/>
    <w:rsid w:val="00B576BF"/>
    <w:rsid w:val="00B5774F"/>
    <w:rsid w:val="00B57FEC"/>
    <w:rsid w:val="00B60085"/>
    <w:rsid w:val="00B6011D"/>
    <w:rsid w:val="00B601EF"/>
    <w:rsid w:val="00B60557"/>
    <w:rsid w:val="00B606AC"/>
    <w:rsid w:val="00B610C6"/>
    <w:rsid w:val="00B61125"/>
    <w:rsid w:val="00B61496"/>
    <w:rsid w:val="00B618CB"/>
    <w:rsid w:val="00B61CA0"/>
    <w:rsid w:val="00B61CF9"/>
    <w:rsid w:val="00B61E25"/>
    <w:rsid w:val="00B62002"/>
    <w:rsid w:val="00B624BA"/>
    <w:rsid w:val="00B627E7"/>
    <w:rsid w:val="00B62B60"/>
    <w:rsid w:val="00B631B2"/>
    <w:rsid w:val="00B63A60"/>
    <w:rsid w:val="00B642DF"/>
    <w:rsid w:val="00B644B5"/>
    <w:rsid w:val="00B646F4"/>
    <w:rsid w:val="00B64D45"/>
    <w:rsid w:val="00B65402"/>
    <w:rsid w:val="00B65A35"/>
    <w:rsid w:val="00B66037"/>
    <w:rsid w:val="00B6618D"/>
    <w:rsid w:val="00B664C3"/>
    <w:rsid w:val="00B664C7"/>
    <w:rsid w:val="00B669F7"/>
    <w:rsid w:val="00B66A32"/>
    <w:rsid w:val="00B66A53"/>
    <w:rsid w:val="00B66AB9"/>
    <w:rsid w:val="00B66C7B"/>
    <w:rsid w:val="00B6701F"/>
    <w:rsid w:val="00B67111"/>
    <w:rsid w:val="00B67AAA"/>
    <w:rsid w:val="00B67C38"/>
    <w:rsid w:val="00B67F77"/>
    <w:rsid w:val="00B7060C"/>
    <w:rsid w:val="00B70797"/>
    <w:rsid w:val="00B708A2"/>
    <w:rsid w:val="00B70958"/>
    <w:rsid w:val="00B70B89"/>
    <w:rsid w:val="00B70E8F"/>
    <w:rsid w:val="00B718BF"/>
    <w:rsid w:val="00B71AF2"/>
    <w:rsid w:val="00B71FC2"/>
    <w:rsid w:val="00B7220D"/>
    <w:rsid w:val="00B73413"/>
    <w:rsid w:val="00B734B6"/>
    <w:rsid w:val="00B739F6"/>
    <w:rsid w:val="00B73CA5"/>
    <w:rsid w:val="00B74084"/>
    <w:rsid w:val="00B7459F"/>
    <w:rsid w:val="00B747A1"/>
    <w:rsid w:val="00B74E02"/>
    <w:rsid w:val="00B75B05"/>
    <w:rsid w:val="00B76044"/>
    <w:rsid w:val="00B760C4"/>
    <w:rsid w:val="00B76194"/>
    <w:rsid w:val="00B7625F"/>
    <w:rsid w:val="00B762A1"/>
    <w:rsid w:val="00B76530"/>
    <w:rsid w:val="00B77453"/>
    <w:rsid w:val="00B775B2"/>
    <w:rsid w:val="00B7789F"/>
    <w:rsid w:val="00B77A26"/>
    <w:rsid w:val="00B77AEF"/>
    <w:rsid w:val="00B77B9B"/>
    <w:rsid w:val="00B77C2A"/>
    <w:rsid w:val="00B80975"/>
    <w:rsid w:val="00B80A37"/>
    <w:rsid w:val="00B80B4E"/>
    <w:rsid w:val="00B80FA0"/>
    <w:rsid w:val="00B81744"/>
    <w:rsid w:val="00B818E7"/>
    <w:rsid w:val="00B81A6C"/>
    <w:rsid w:val="00B81D59"/>
    <w:rsid w:val="00B81EFB"/>
    <w:rsid w:val="00B822F3"/>
    <w:rsid w:val="00B826C4"/>
    <w:rsid w:val="00B828E8"/>
    <w:rsid w:val="00B83231"/>
    <w:rsid w:val="00B833E0"/>
    <w:rsid w:val="00B83566"/>
    <w:rsid w:val="00B8408F"/>
    <w:rsid w:val="00B8443F"/>
    <w:rsid w:val="00B84EB6"/>
    <w:rsid w:val="00B85103"/>
    <w:rsid w:val="00B85388"/>
    <w:rsid w:val="00B85AED"/>
    <w:rsid w:val="00B85B33"/>
    <w:rsid w:val="00B85D40"/>
    <w:rsid w:val="00B85DE5"/>
    <w:rsid w:val="00B85E9F"/>
    <w:rsid w:val="00B85EC3"/>
    <w:rsid w:val="00B863D1"/>
    <w:rsid w:val="00B865BD"/>
    <w:rsid w:val="00B87065"/>
    <w:rsid w:val="00B8728A"/>
    <w:rsid w:val="00B875AF"/>
    <w:rsid w:val="00B87772"/>
    <w:rsid w:val="00B87886"/>
    <w:rsid w:val="00B879AB"/>
    <w:rsid w:val="00B87E6B"/>
    <w:rsid w:val="00B9007C"/>
    <w:rsid w:val="00B900D6"/>
    <w:rsid w:val="00B90580"/>
    <w:rsid w:val="00B90ABF"/>
    <w:rsid w:val="00B90B05"/>
    <w:rsid w:val="00B90B3D"/>
    <w:rsid w:val="00B90B68"/>
    <w:rsid w:val="00B90B77"/>
    <w:rsid w:val="00B90C70"/>
    <w:rsid w:val="00B90D2B"/>
    <w:rsid w:val="00B90E01"/>
    <w:rsid w:val="00B90F52"/>
    <w:rsid w:val="00B90F73"/>
    <w:rsid w:val="00B9108D"/>
    <w:rsid w:val="00B91217"/>
    <w:rsid w:val="00B914D0"/>
    <w:rsid w:val="00B91DCA"/>
    <w:rsid w:val="00B9204E"/>
    <w:rsid w:val="00B92245"/>
    <w:rsid w:val="00B92809"/>
    <w:rsid w:val="00B930C2"/>
    <w:rsid w:val="00B9321B"/>
    <w:rsid w:val="00B934CB"/>
    <w:rsid w:val="00B9372D"/>
    <w:rsid w:val="00B93B59"/>
    <w:rsid w:val="00B93E27"/>
    <w:rsid w:val="00B9406A"/>
    <w:rsid w:val="00B95D99"/>
    <w:rsid w:val="00B95FB8"/>
    <w:rsid w:val="00B96117"/>
    <w:rsid w:val="00B9664A"/>
    <w:rsid w:val="00B96981"/>
    <w:rsid w:val="00B96A1E"/>
    <w:rsid w:val="00B96B05"/>
    <w:rsid w:val="00B96D7D"/>
    <w:rsid w:val="00B971DF"/>
    <w:rsid w:val="00B971E6"/>
    <w:rsid w:val="00B979A2"/>
    <w:rsid w:val="00B97A5D"/>
    <w:rsid w:val="00BA0447"/>
    <w:rsid w:val="00BA0AD5"/>
    <w:rsid w:val="00BA0B79"/>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225"/>
    <w:rsid w:val="00BA4777"/>
    <w:rsid w:val="00BA4989"/>
    <w:rsid w:val="00BA4CBF"/>
    <w:rsid w:val="00BA5413"/>
    <w:rsid w:val="00BA56D2"/>
    <w:rsid w:val="00BA58D6"/>
    <w:rsid w:val="00BA5B83"/>
    <w:rsid w:val="00BA5BC7"/>
    <w:rsid w:val="00BA6419"/>
    <w:rsid w:val="00BA6773"/>
    <w:rsid w:val="00BA68E4"/>
    <w:rsid w:val="00BA6B2D"/>
    <w:rsid w:val="00BA6E5B"/>
    <w:rsid w:val="00BA76E0"/>
    <w:rsid w:val="00BA7CBB"/>
    <w:rsid w:val="00BA7F8C"/>
    <w:rsid w:val="00BB067C"/>
    <w:rsid w:val="00BB0A8E"/>
    <w:rsid w:val="00BB121D"/>
    <w:rsid w:val="00BB173C"/>
    <w:rsid w:val="00BB1C6E"/>
    <w:rsid w:val="00BB1FDC"/>
    <w:rsid w:val="00BB23EF"/>
    <w:rsid w:val="00BB2889"/>
    <w:rsid w:val="00BB2A25"/>
    <w:rsid w:val="00BB2D29"/>
    <w:rsid w:val="00BB2EA3"/>
    <w:rsid w:val="00BB3148"/>
    <w:rsid w:val="00BB333D"/>
    <w:rsid w:val="00BB39CA"/>
    <w:rsid w:val="00BB3DAC"/>
    <w:rsid w:val="00BB40C1"/>
    <w:rsid w:val="00BB474B"/>
    <w:rsid w:val="00BB4D1B"/>
    <w:rsid w:val="00BB4E6D"/>
    <w:rsid w:val="00BB4F03"/>
    <w:rsid w:val="00BB50C2"/>
    <w:rsid w:val="00BB50D9"/>
    <w:rsid w:val="00BB5113"/>
    <w:rsid w:val="00BB51E9"/>
    <w:rsid w:val="00BB578E"/>
    <w:rsid w:val="00BB597D"/>
    <w:rsid w:val="00BB5F1A"/>
    <w:rsid w:val="00BB625A"/>
    <w:rsid w:val="00BB62B6"/>
    <w:rsid w:val="00BB66F6"/>
    <w:rsid w:val="00BB711F"/>
    <w:rsid w:val="00BB72D7"/>
    <w:rsid w:val="00BB730D"/>
    <w:rsid w:val="00BB780B"/>
    <w:rsid w:val="00BB7BF6"/>
    <w:rsid w:val="00BB7D92"/>
    <w:rsid w:val="00BC0669"/>
    <w:rsid w:val="00BC0F79"/>
    <w:rsid w:val="00BC0FDC"/>
    <w:rsid w:val="00BC0FF0"/>
    <w:rsid w:val="00BC11E1"/>
    <w:rsid w:val="00BC13CE"/>
    <w:rsid w:val="00BC156D"/>
    <w:rsid w:val="00BC1B83"/>
    <w:rsid w:val="00BC1BD4"/>
    <w:rsid w:val="00BC1F44"/>
    <w:rsid w:val="00BC24CD"/>
    <w:rsid w:val="00BC3053"/>
    <w:rsid w:val="00BC3283"/>
    <w:rsid w:val="00BC3342"/>
    <w:rsid w:val="00BC3560"/>
    <w:rsid w:val="00BC35AF"/>
    <w:rsid w:val="00BC38E1"/>
    <w:rsid w:val="00BC38F8"/>
    <w:rsid w:val="00BC398A"/>
    <w:rsid w:val="00BC4177"/>
    <w:rsid w:val="00BC4ADD"/>
    <w:rsid w:val="00BC4D2E"/>
    <w:rsid w:val="00BC4D43"/>
    <w:rsid w:val="00BC580C"/>
    <w:rsid w:val="00BC5981"/>
    <w:rsid w:val="00BC5C02"/>
    <w:rsid w:val="00BC5C1C"/>
    <w:rsid w:val="00BC60A4"/>
    <w:rsid w:val="00BC6467"/>
    <w:rsid w:val="00BC6809"/>
    <w:rsid w:val="00BC6A64"/>
    <w:rsid w:val="00BC6BD8"/>
    <w:rsid w:val="00BC6C78"/>
    <w:rsid w:val="00BC6FA0"/>
    <w:rsid w:val="00BC7787"/>
    <w:rsid w:val="00BD0386"/>
    <w:rsid w:val="00BD06F2"/>
    <w:rsid w:val="00BD0F4D"/>
    <w:rsid w:val="00BD174B"/>
    <w:rsid w:val="00BD1B67"/>
    <w:rsid w:val="00BD25E2"/>
    <w:rsid w:val="00BD29A6"/>
    <w:rsid w:val="00BD3174"/>
    <w:rsid w:val="00BD37CD"/>
    <w:rsid w:val="00BD3823"/>
    <w:rsid w:val="00BD389D"/>
    <w:rsid w:val="00BD3977"/>
    <w:rsid w:val="00BD3DEA"/>
    <w:rsid w:val="00BD4099"/>
    <w:rsid w:val="00BD478C"/>
    <w:rsid w:val="00BD48AC"/>
    <w:rsid w:val="00BD4BFE"/>
    <w:rsid w:val="00BD4E16"/>
    <w:rsid w:val="00BD50F4"/>
    <w:rsid w:val="00BD539F"/>
    <w:rsid w:val="00BD540D"/>
    <w:rsid w:val="00BD56ED"/>
    <w:rsid w:val="00BD5AAE"/>
    <w:rsid w:val="00BD5F1A"/>
    <w:rsid w:val="00BD623A"/>
    <w:rsid w:val="00BD62E9"/>
    <w:rsid w:val="00BD6643"/>
    <w:rsid w:val="00BD66AF"/>
    <w:rsid w:val="00BD66EB"/>
    <w:rsid w:val="00BD6A20"/>
    <w:rsid w:val="00BD73CF"/>
    <w:rsid w:val="00BD7BE9"/>
    <w:rsid w:val="00BE00B2"/>
    <w:rsid w:val="00BE018E"/>
    <w:rsid w:val="00BE035B"/>
    <w:rsid w:val="00BE03FC"/>
    <w:rsid w:val="00BE0519"/>
    <w:rsid w:val="00BE08A5"/>
    <w:rsid w:val="00BE0B64"/>
    <w:rsid w:val="00BE0E0B"/>
    <w:rsid w:val="00BE10B7"/>
    <w:rsid w:val="00BE1234"/>
    <w:rsid w:val="00BE14AD"/>
    <w:rsid w:val="00BE1CA3"/>
    <w:rsid w:val="00BE1D06"/>
    <w:rsid w:val="00BE1E8B"/>
    <w:rsid w:val="00BE1F10"/>
    <w:rsid w:val="00BE1F9E"/>
    <w:rsid w:val="00BE21E4"/>
    <w:rsid w:val="00BE237F"/>
    <w:rsid w:val="00BE23A8"/>
    <w:rsid w:val="00BE2687"/>
    <w:rsid w:val="00BE26CF"/>
    <w:rsid w:val="00BE2A5C"/>
    <w:rsid w:val="00BE2A6C"/>
    <w:rsid w:val="00BE2C77"/>
    <w:rsid w:val="00BE2FA6"/>
    <w:rsid w:val="00BE333F"/>
    <w:rsid w:val="00BE365C"/>
    <w:rsid w:val="00BE3806"/>
    <w:rsid w:val="00BE480A"/>
    <w:rsid w:val="00BE48BA"/>
    <w:rsid w:val="00BE4A94"/>
    <w:rsid w:val="00BE4AF2"/>
    <w:rsid w:val="00BE4DE6"/>
    <w:rsid w:val="00BE518A"/>
    <w:rsid w:val="00BE52DE"/>
    <w:rsid w:val="00BE5940"/>
    <w:rsid w:val="00BE5D05"/>
    <w:rsid w:val="00BE6170"/>
    <w:rsid w:val="00BE6998"/>
    <w:rsid w:val="00BE6A9A"/>
    <w:rsid w:val="00BE6C3A"/>
    <w:rsid w:val="00BE6CAB"/>
    <w:rsid w:val="00BE7115"/>
    <w:rsid w:val="00BE71D4"/>
    <w:rsid w:val="00BE7406"/>
    <w:rsid w:val="00BE7603"/>
    <w:rsid w:val="00BE7638"/>
    <w:rsid w:val="00BE7CFE"/>
    <w:rsid w:val="00BE7F40"/>
    <w:rsid w:val="00BF0006"/>
    <w:rsid w:val="00BF0052"/>
    <w:rsid w:val="00BF035A"/>
    <w:rsid w:val="00BF05F1"/>
    <w:rsid w:val="00BF07EB"/>
    <w:rsid w:val="00BF0FB6"/>
    <w:rsid w:val="00BF119F"/>
    <w:rsid w:val="00BF1543"/>
    <w:rsid w:val="00BF158B"/>
    <w:rsid w:val="00BF1D51"/>
    <w:rsid w:val="00BF289D"/>
    <w:rsid w:val="00BF2C9A"/>
    <w:rsid w:val="00BF2F9C"/>
    <w:rsid w:val="00BF3279"/>
    <w:rsid w:val="00BF3596"/>
    <w:rsid w:val="00BF38B4"/>
    <w:rsid w:val="00BF4512"/>
    <w:rsid w:val="00BF4568"/>
    <w:rsid w:val="00BF45CB"/>
    <w:rsid w:val="00BF48E7"/>
    <w:rsid w:val="00BF4A11"/>
    <w:rsid w:val="00BF4B79"/>
    <w:rsid w:val="00BF4EA4"/>
    <w:rsid w:val="00BF4F63"/>
    <w:rsid w:val="00BF5252"/>
    <w:rsid w:val="00BF56A4"/>
    <w:rsid w:val="00BF56B7"/>
    <w:rsid w:val="00BF5ACD"/>
    <w:rsid w:val="00BF6050"/>
    <w:rsid w:val="00BF60D1"/>
    <w:rsid w:val="00BF68ED"/>
    <w:rsid w:val="00BF6D1F"/>
    <w:rsid w:val="00BF72F5"/>
    <w:rsid w:val="00BF74C7"/>
    <w:rsid w:val="00BF7747"/>
    <w:rsid w:val="00BF7BFD"/>
    <w:rsid w:val="00BF7C65"/>
    <w:rsid w:val="00BF7F8F"/>
    <w:rsid w:val="00C0040C"/>
    <w:rsid w:val="00C00769"/>
    <w:rsid w:val="00C008DC"/>
    <w:rsid w:val="00C00D1C"/>
    <w:rsid w:val="00C00FBA"/>
    <w:rsid w:val="00C014B2"/>
    <w:rsid w:val="00C0158C"/>
    <w:rsid w:val="00C015D4"/>
    <w:rsid w:val="00C015F1"/>
    <w:rsid w:val="00C01839"/>
    <w:rsid w:val="00C01C59"/>
    <w:rsid w:val="00C01E15"/>
    <w:rsid w:val="00C01F33"/>
    <w:rsid w:val="00C02102"/>
    <w:rsid w:val="00C02AA0"/>
    <w:rsid w:val="00C02B0C"/>
    <w:rsid w:val="00C02B56"/>
    <w:rsid w:val="00C02CC6"/>
    <w:rsid w:val="00C032F6"/>
    <w:rsid w:val="00C03604"/>
    <w:rsid w:val="00C036FF"/>
    <w:rsid w:val="00C037FE"/>
    <w:rsid w:val="00C038E8"/>
    <w:rsid w:val="00C03A2C"/>
    <w:rsid w:val="00C03A3D"/>
    <w:rsid w:val="00C03D27"/>
    <w:rsid w:val="00C040F7"/>
    <w:rsid w:val="00C04197"/>
    <w:rsid w:val="00C04389"/>
    <w:rsid w:val="00C044AB"/>
    <w:rsid w:val="00C04846"/>
    <w:rsid w:val="00C04956"/>
    <w:rsid w:val="00C04D74"/>
    <w:rsid w:val="00C0501E"/>
    <w:rsid w:val="00C050C0"/>
    <w:rsid w:val="00C05706"/>
    <w:rsid w:val="00C05A38"/>
    <w:rsid w:val="00C05DE1"/>
    <w:rsid w:val="00C06482"/>
    <w:rsid w:val="00C067AA"/>
    <w:rsid w:val="00C071B3"/>
    <w:rsid w:val="00C07377"/>
    <w:rsid w:val="00C074EE"/>
    <w:rsid w:val="00C07686"/>
    <w:rsid w:val="00C07753"/>
    <w:rsid w:val="00C078DB"/>
    <w:rsid w:val="00C07AE9"/>
    <w:rsid w:val="00C1040D"/>
    <w:rsid w:val="00C10478"/>
    <w:rsid w:val="00C1147F"/>
    <w:rsid w:val="00C117D2"/>
    <w:rsid w:val="00C11FC2"/>
    <w:rsid w:val="00C120DA"/>
    <w:rsid w:val="00C12107"/>
    <w:rsid w:val="00C12121"/>
    <w:rsid w:val="00C1232B"/>
    <w:rsid w:val="00C1294E"/>
    <w:rsid w:val="00C12CCC"/>
    <w:rsid w:val="00C13644"/>
    <w:rsid w:val="00C13649"/>
    <w:rsid w:val="00C145E6"/>
    <w:rsid w:val="00C146C1"/>
    <w:rsid w:val="00C14A9A"/>
    <w:rsid w:val="00C14B24"/>
    <w:rsid w:val="00C14D4B"/>
    <w:rsid w:val="00C14E9F"/>
    <w:rsid w:val="00C15035"/>
    <w:rsid w:val="00C15067"/>
    <w:rsid w:val="00C150E9"/>
    <w:rsid w:val="00C1524B"/>
    <w:rsid w:val="00C154BB"/>
    <w:rsid w:val="00C1562E"/>
    <w:rsid w:val="00C15C28"/>
    <w:rsid w:val="00C15C8E"/>
    <w:rsid w:val="00C15D09"/>
    <w:rsid w:val="00C15D34"/>
    <w:rsid w:val="00C15E77"/>
    <w:rsid w:val="00C15E83"/>
    <w:rsid w:val="00C166EB"/>
    <w:rsid w:val="00C16D78"/>
    <w:rsid w:val="00C171DA"/>
    <w:rsid w:val="00C1738E"/>
    <w:rsid w:val="00C17623"/>
    <w:rsid w:val="00C17779"/>
    <w:rsid w:val="00C17E44"/>
    <w:rsid w:val="00C17FC9"/>
    <w:rsid w:val="00C20444"/>
    <w:rsid w:val="00C20445"/>
    <w:rsid w:val="00C2091A"/>
    <w:rsid w:val="00C20EB4"/>
    <w:rsid w:val="00C21145"/>
    <w:rsid w:val="00C2120E"/>
    <w:rsid w:val="00C21363"/>
    <w:rsid w:val="00C213E0"/>
    <w:rsid w:val="00C21727"/>
    <w:rsid w:val="00C21A42"/>
    <w:rsid w:val="00C21BAE"/>
    <w:rsid w:val="00C21CAC"/>
    <w:rsid w:val="00C22224"/>
    <w:rsid w:val="00C22294"/>
    <w:rsid w:val="00C22380"/>
    <w:rsid w:val="00C226DB"/>
    <w:rsid w:val="00C22B4F"/>
    <w:rsid w:val="00C22D28"/>
    <w:rsid w:val="00C22FD6"/>
    <w:rsid w:val="00C23872"/>
    <w:rsid w:val="00C238AB"/>
    <w:rsid w:val="00C24319"/>
    <w:rsid w:val="00C24687"/>
    <w:rsid w:val="00C24F34"/>
    <w:rsid w:val="00C253EA"/>
    <w:rsid w:val="00C2555E"/>
    <w:rsid w:val="00C261E4"/>
    <w:rsid w:val="00C2637E"/>
    <w:rsid w:val="00C2645B"/>
    <w:rsid w:val="00C26510"/>
    <w:rsid w:val="00C268E6"/>
    <w:rsid w:val="00C26B77"/>
    <w:rsid w:val="00C279B5"/>
    <w:rsid w:val="00C27C45"/>
    <w:rsid w:val="00C30252"/>
    <w:rsid w:val="00C30425"/>
    <w:rsid w:val="00C304B5"/>
    <w:rsid w:val="00C3067F"/>
    <w:rsid w:val="00C31006"/>
    <w:rsid w:val="00C3132B"/>
    <w:rsid w:val="00C31380"/>
    <w:rsid w:val="00C31769"/>
    <w:rsid w:val="00C319BE"/>
    <w:rsid w:val="00C31B12"/>
    <w:rsid w:val="00C31D13"/>
    <w:rsid w:val="00C31E5C"/>
    <w:rsid w:val="00C31ECF"/>
    <w:rsid w:val="00C31FDC"/>
    <w:rsid w:val="00C322B5"/>
    <w:rsid w:val="00C32685"/>
    <w:rsid w:val="00C327B5"/>
    <w:rsid w:val="00C33107"/>
    <w:rsid w:val="00C3336D"/>
    <w:rsid w:val="00C3340A"/>
    <w:rsid w:val="00C335A5"/>
    <w:rsid w:val="00C33AC9"/>
    <w:rsid w:val="00C34C70"/>
    <w:rsid w:val="00C34D39"/>
    <w:rsid w:val="00C34E8A"/>
    <w:rsid w:val="00C353D2"/>
    <w:rsid w:val="00C35513"/>
    <w:rsid w:val="00C35971"/>
    <w:rsid w:val="00C35E80"/>
    <w:rsid w:val="00C36095"/>
    <w:rsid w:val="00C3617C"/>
    <w:rsid w:val="00C361E4"/>
    <w:rsid w:val="00C36DFF"/>
    <w:rsid w:val="00C3719D"/>
    <w:rsid w:val="00C37A0A"/>
    <w:rsid w:val="00C37B0A"/>
    <w:rsid w:val="00C37C22"/>
    <w:rsid w:val="00C37CB2"/>
    <w:rsid w:val="00C37DE7"/>
    <w:rsid w:val="00C404DF"/>
    <w:rsid w:val="00C407D5"/>
    <w:rsid w:val="00C40E73"/>
    <w:rsid w:val="00C41590"/>
    <w:rsid w:val="00C41CF5"/>
    <w:rsid w:val="00C41F0B"/>
    <w:rsid w:val="00C420C0"/>
    <w:rsid w:val="00C423DE"/>
    <w:rsid w:val="00C427C5"/>
    <w:rsid w:val="00C42A46"/>
    <w:rsid w:val="00C42E00"/>
    <w:rsid w:val="00C42E95"/>
    <w:rsid w:val="00C43405"/>
    <w:rsid w:val="00C4392B"/>
    <w:rsid w:val="00C44095"/>
    <w:rsid w:val="00C444AE"/>
    <w:rsid w:val="00C44DB4"/>
    <w:rsid w:val="00C44F05"/>
    <w:rsid w:val="00C451E7"/>
    <w:rsid w:val="00C45435"/>
    <w:rsid w:val="00C45E15"/>
    <w:rsid w:val="00C45FB8"/>
    <w:rsid w:val="00C4617D"/>
    <w:rsid w:val="00C463E6"/>
    <w:rsid w:val="00C4675F"/>
    <w:rsid w:val="00C46D91"/>
    <w:rsid w:val="00C473A5"/>
    <w:rsid w:val="00C47869"/>
    <w:rsid w:val="00C479FE"/>
    <w:rsid w:val="00C47B3C"/>
    <w:rsid w:val="00C47CF5"/>
    <w:rsid w:val="00C50015"/>
    <w:rsid w:val="00C5020E"/>
    <w:rsid w:val="00C503CE"/>
    <w:rsid w:val="00C5050B"/>
    <w:rsid w:val="00C5087E"/>
    <w:rsid w:val="00C50E97"/>
    <w:rsid w:val="00C510B0"/>
    <w:rsid w:val="00C51183"/>
    <w:rsid w:val="00C5198E"/>
    <w:rsid w:val="00C51BEE"/>
    <w:rsid w:val="00C521DD"/>
    <w:rsid w:val="00C52337"/>
    <w:rsid w:val="00C524A1"/>
    <w:rsid w:val="00C52B98"/>
    <w:rsid w:val="00C52C42"/>
    <w:rsid w:val="00C52E4D"/>
    <w:rsid w:val="00C53386"/>
    <w:rsid w:val="00C53391"/>
    <w:rsid w:val="00C537C7"/>
    <w:rsid w:val="00C537F2"/>
    <w:rsid w:val="00C5409A"/>
    <w:rsid w:val="00C541A5"/>
    <w:rsid w:val="00C541EC"/>
    <w:rsid w:val="00C5437B"/>
    <w:rsid w:val="00C54730"/>
    <w:rsid w:val="00C54995"/>
    <w:rsid w:val="00C54AD8"/>
    <w:rsid w:val="00C54C74"/>
    <w:rsid w:val="00C54C7D"/>
    <w:rsid w:val="00C54D41"/>
    <w:rsid w:val="00C55025"/>
    <w:rsid w:val="00C55B9C"/>
    <w:rsid w:val="00C565D8"/>
    <w:rsid w:val="00C566BF"/>
    <w:rsid w:val="00C568AD"/>
    <w:rsid w:val="00C56936"/>
    <w:rsid w:val="00C56B38"/>
    <w:rsid w:val="00C56C08"/>
    <w:rsid w:val="00C56DAD"/>
    <w:rsid w:val="00C56DA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99F"/>
    <w:rsid w:val="00C61BD5"/>
    <w:rsid w:val="00C6237D"/>
    <w:rsid w:val="00C62381"/>
    <w:rsid w:val="00C62B9D"/>
    <w:rsid w:val="00C63055"/>
    <w:rsid w:val="00C63AF0"/>
    <w:rsid w:val="00C63FE9"/>
    <w:rsid w:val="00C6418B"/>
    <w:rsid w:val="00C64550"/>
    <w:rsid w:val="00C64672"/>
    <w:rsid w:val="00C64824"/>
    <w:rsid w:val="00C64CFE"/>
    <w:rsid w:val="00C6509D"/>
    <w:rsid w:val="00C65B46"/>
    <w:rsid w:val="00C65CB8"/>
    <w:rsid w:val="00C65D36"/>
    <w:rsid w:val="00C65FE6"/>
    <w:rsid w:val="00C665A0"/>
    <w:rsid w:val="00C66A19"/>
    <w:rsid w:val="00C66A34"/>
    <w:rsid w:val="00C66F9B"/>
    <w:rsid w:val="00C6704E"/>
    <w:rsid w:val="00C673A3"/>
    <w:rsid w:val="00C673A4"/>
    <w:rsid w:val="00C67685"/>
    <w:rsid w:val="00C678D4"/>
    <w:rsid w:val="00C7011C"/>
    <w:rsid w:val="00C7014C"/>
    <w:rsid w:val="00C70697"/>
    <w:rsid w:val="00C708ED"/>
    <w:rsid w:val="00C7104C"/>
    <w:rsid w:val="00C714F6"/>
    <w:rsid w:val="00C717FA"/>
    <w:rsid w:val="00C71839"/>
    <w:rsid w:val="00C71C0D"/>
    <w:rsid w:val="00C72064"/>
    <w:rsid w:val="00C72093"/>
    <w:rsid w:val="00C72380"/>
    <w:rsid w:val="00C7258D"/>
    <w:rsid w:val="00C7263C"/>
    <w:rsid w:val="00C726E6"/>
    <w:rsid w:val="00C72EF4"/>
    <w:rsid w:val="00C72F5A"/>
    <w:rsid w:val="00C73608"/>
    <w:rsid w:val="00C73621"/>
    <w:rsid w:val="00C73702"/>
    <w:rsid w:val="00C73A97"/>
    <w:rsid w:val="00C73C9C"/>
    <w:rsid w:val="00C744FE"/>
    <w:rsid w:val="00C74BEC"/>
    <w:rsid w:val="00C74ED1"/>
    <w:rsid w:val="00C74F4B"/>
    <w:rsid w:val="00C7568F"/>
    <w:rsid w:val="00C759F1"/>
    <w:rsid w:val="00C75D2F"/>
    <w:rsid w:val="00C75D6D"/>
    <w:rsid w:val="00C75EC3"/>
    <w:rsid w:val="00C761F3"/>
    <w:rsid w:val="00C763D6"/>
    <w:rsid w:val="00C763FF"/>
    <w:rsid w:val="00C767BE"/>
    <w:rsid w:val="00C76E3C"/>
    <w:rsid w:val="00C774E1"/>
    <w:rsid w:val="00C775AA"/>
    <w:rsid w:val="00C77884"/>
    <w:rsid w:val="00C77A28"/>
    <w:rsid w:val="00C80325"/>
    <w:rsid w:val="00C80491"/>
    <w:rsid w:val="00C806EF"/>
    <w:rsid w:val="00C80C1B"/>
    <w:rsid w:val="00C81097"/>
    <w:rsid w:val="00C81166"/>
    <w:rsid w:val="00C813F1"/>
    <w:rsid w:val="00C81568"/>
    <w:rsid w:val="00C8157C"/>
    <w:rsid w:val="00C81900"/>
    <w:rsid w:val="00C81A28"/>
    <w:rsid w:val="00C82B2A"/>
    <w:rsid w:val="00C82ED3"/>
    <w:rsid w:val="00C83317"/>
    <w:rsid w:val="00C8332B"/>
    <w:rsid w:val="00C833EB"/>
    <w:rsid w:val="00C83463"/>
    <w:rsid w:val="00C8361E"/>
    <w:rsid w:val="00C83865"/>
    <w:rsid w:val="00C83B81"/>
    <w:rsid w:val="00C83B8A"/>
    <w:rsid w:val="00C83DB7"/>
    <w:rsid w:val="00C83EC4"/>
    <w:rsid w:val="00C84C0D"/>
    <w:rsid w:val="00C84F6B"/>
    <w:rsid w:val="00C85957"/>
    <w:rsid w:val="00C85AA4"/>
    <w:rsid w:val="00C85AC0"/>
    <w:rsid w:val="00C85B38"/>
    <w:rsid w:val="00C85E31"/>
    <w:rsid w:val="00C863A7"/>
    <w:rsid w:val="00C864E9"/>
    <w:rsid w:val="00C87145"/>
    <w:rsid w:val="00C87209"/>
    <w:rsid w:val="00C8720A"/>
    <w:rsid w:val="00C8733F"/>
    <w:rsid w:val="00C87428"/>
    <w:rsid w:val="00C87870"/>
    <w:rsid w:val="00C87C6A"/>
    <w:rsid w:val="00C9027A"/>
    <w:rsid w:val="00C90492"/>
    <w:rsid w:val="00C904E6"/>
    <w:rsid w:val="00C9068E"/>
    <w:rsid w:val="00C9136F"/>
    <w:rsid w:val="00C913FC"/>
    <w:rsid w:val="00C91C10"/>
    <w:rsid w:val="00C92038"/>
    <w:rsid w:val="00C92192"/>
    <w:rsid w:val="00C9236D"/>
    <w:rsid w:val="00C92414"/>
    <w:rsid w:val="00C92B18"/>
    <w:rsid w:val="00C93005"/>
    <w:rsid w:val="00C93023"/>
    <w:rsid w:val="00C931D0"/>
    <w:rsid w:val="00C931EC"/>
    <w:rsid w:val="00C9327F"/>
    <w:rsid w:val="00C93327"/>
    <w:rsid w:val="00C933FB"/>
    <w:rsid w:val="00C93470"/>
    <w:rsid w:val="00C93814"/>
    <w:rsid w:val="00C93C4B"/>
    <w:rsid w:val="00C93CC6"/>
    <w:rsid w:val="00C93D2E"/>
    <w:rsid w:val="00C944AB"/>
    <w:rsid w:val="00C94837"/>
    <w:rsid w:val="00C95456"/>
    <w:rsid w:val="00C95B40"/>
    <w:rsid w:val="00C96783"/>
    <w:rsid w:val="00C96846"/>
    <w:rsid w:val="00C96C70"/>
    <w:rsid w:val="00C96D3D"/>
    <w:rsid w:val="00C971AC"/>
    <w:rsid w:val="00C9799A"/>
    <w:rsid w:val="00C979B0"/>
    <w:rsid w:val="00C97FAD"/>
    <w:rsid w:val="00CA005E"/>
    <w:rsid w:val="00CA02BC"/>
    <w:rsid w:val="00CA0503"/>
    <w:rsid w:val="00CA0C83"/>
    <w:rsid w:val="00CA0D1F"/>
    <w:rsid w:val="00CA0F85"/>
    <w:rsid w:val="00CA0FA4"/>
    <w:rsid w:val="00CA1ED8"/>
    <w:rsid w:val="00CA2C7F"/>
    <w:rsid w:val="00CA2E33"/>
    <w:rsid w:val="00CA320F"/>
    <w:rsid w:val="00CA35E2"/>
    <w:rsid w:val="00CA3866"/>
    <w:rsid w:val="00CA3AEE"/>
    <w:rsid w:val="00CA3C90"/>
    <w:rsid w:val="00CA3DC6"/>
    <w:rsid w:val="00CA3FC1"/>
    <w:rsid w:val="00CA3FD0"/>
    <w:rsid w:val="00CA4098"/>
    <w:rsid w:val="00CA485C"/>
    <w:rsid w:val="00CA491A"/>
    <w:rsid w:val="00CA5004"/>
    <w:rsid w:val="00CA52CD"/>
    <w:rsid w:val="00CA5B68"/>
    <w:rsid w:val="00CA5D4C"/>
    <w:rsid w:val="00CA5E2D"/>
    <w:rsid w:val="00CA67CD"/>
    <w:rsid w:val="00CA71D4"/>
    <w:rsid w:val="00CB0854"/>
    <w:rsid w:val="00CB0A1C"/>
    <w:rsid w:val="00CB0B37"/>
    <w:rsid w:val="00CB0EA3"/>
    <w:rsid w:val="00CB114D"/>
    <w:rsid w:val="00CB1152"/>
    <w:rsid w:val="00CB146D"/>
    <w:rsid w:val="00CB16DD"/>
    <w:rsid w:val="00CB174E"/>
    <w:rsid w:val="00CB1AC5"/>
    <w:rsid w:val="00CB1CE6"/>
    <w:rsid w:val="00CB1F2F"/>
    <w:rsid w:val="00CB1F63"/>
    <w:rsid w:val="00CB1FE9"/>
    <w:rsid w:val="00CB2721"/>
    <w:rsid w:val="00CB280B"/>
    <w:rsid w:val="00CB345B"/>
    <w:rsid w:val="00CB3828"/>
    <w:rsid w:val="00CB41CB"/>
    <w:rsid w:val="00CB424B"/>
    <w:rsid w:val="00CB4441"/>
    <w:rsid w:val="00CB454D"/>
    <w:rsid w:val="00CB50CC"/>
    <w:rsid w:val="00CB54F4"/>
    <w:rsid w:val="00CB55C7"/>
    <w:rsid w:val="00CB5756"/>
    <w:rsid w:val="00CB5A07"/>
    <w:rsid w:val="00CB5DAF"/>
    <w:rsid w:val="00CB6249"/>
    <w:rsid w:val="00CB62DB"/>
    <w:rsid w:val="00CB6BA9"/>
    <w:rsid w:val="00CB7170"/>
    <w:rsid w:val="00CB730F"/>
    <w:rsid w:val="00CC014E"/>
    <w:rsid w:val="00CC0355"/>
    <w:rsid w:val="00CC040E"/>
    <w:rsid w:val="00CC0450"/>
    <w:rsid w:val="00CC0576"/>
    <w:rsid w:val="00CC1080"/>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3DF9"/>
    <w:rsid w:val="00CC3EA0"/>
    <w:rsid w:val="00CC44C2"/>
    <w:rsid w:val="00CC47ED"/>
    <w:rsid w:val="00CC510D"/>
    <w:rsid w:val="00CC5142"/>
    <w:rsid w:val="00CC523F"/>
    <w:rsid w:val="00CC590E"/>
    <w:rsid w:val="00CC5A05"/>
    <w:rsid w:val="00CC646F"/>
    <w:rsid w:val="00CC6480"/>
    <w:rsid w:val="00CC64D7"/>
    <w:rsid w:val="00CC6577"/>
    <w:rsid w:val="00CC68C5"/>
    <w:rsid w:val="00CC6D29"/>
    <w:rsid w:val="00CC7192"/>
    <w:rsid w:val="00CC7346"/>
    <w:rsid w:val="00CC741B"/>
    <w:rsid w:val="00CC760C"/>
    <w:rsid w:val="00CC76A0"/>
    <w:rsid w:val="00CC7720"/>
    <w:rsid w:val="00CC7A0D"/>
    <w:rsid w:val="00CC7B45"/>
    <w:rsid w:val="00CD0B59"/>
    <w:rsid w:val="00CD0E98"/>
    <w:rsid w:val="00CD1188"/>
    <w:rsid w:val="00CD17CC"/>
    <w:rsid w:val="00CD18B7"/>
    <w:rsid w:val="00CD1ADE"/>
    <w:rsid w:val="00CD20BF"/>
    <w:rsid w:val="00CD2790"/>
    <w:rsid w:val="00CD2C5A"/>
    <w:rsid w:val="00CD2ED1"/>
    <w:rsid w:val="00CD337B"/>
    <w:rsid w:val="00CD3851"/>
    <w:rsid w:val="00CD3B56"/>
    <w:rsid w:val="00CD4C04"/>
    <w:rsid w:val="00CD53D2"/>
    <w:rsid w:val="00CD5573"/>
    <w:rsid w:val="00CD5900"/>
    <w:rsid w:val="00CD6599"/>
    <w:rsid w:val="00CD6BBE"/>
    <w:rsid w:val="00CD736F"/>
    <w:rsid w:val="00CD73D5"/>
    <w:rsid w:val="00CD75B5"/>
    <w:rsid w:val="00CD75E9"/>
    <w:rsid w:val="00CD761C"/>
    <w:rsid w:val="00CD7966"/>
    <w:rsid w:val="00CD7BAB"/>
    <w:rsid w:val="00CD7BB9"/>
    <w:rsid w:val="00CD7C0C"/>
    <w:rsid w:val="00CE0263"/>
    <w:rsid w:val="00CE0424"/>
    <w:rsid w:val="00CE0F2C"/>
    <w:rsid w:val="00CE1611"/>
    <w:rsid w:val="00CE178E"/>
    <w:rsid w:val="00CE1A12"/>
    <w:rsid w:val="00CE1A28"/>
    <w:rsid w:val="00CE1E28"/>
    <w:rsid w:val="00CE2C8C"/>
    <w:rsid w:val="00CE2EB8"/>
    <w:rsid w:val="00CE341C"/>
    <w:rsid w:val="00CE34FC"/>
    <w:rsid w:val="00CE35B8"/>
    <w:rsid w:val="00CE3845"/>
    <w:rsid w:val="00CE3D7D"/>
    <w:rsid w:val="00CE4046"/>
    <w:rsid w:val="00CE40C4"/>
    <w:rsid w:val="00CE41E4"/>
    <w:rsid w:val="00CE436F"/>
    <w:rsid w:val="00CE49CF"/>
    <w:rsid w:val="00CE4DBD"/>
    <w:rsid w:val="00CE54B0"/>
    <w:rsid w:val="00CE6255"/>
    <w:rsid w:val="00CE64B6"/>
    <w:rsid w:val="00CE6569"/>
    <w:rsid w:val="00CE6653"/>
    <w:rsid w:val="00CE694A"/>
    <w:rsid w:val="00CE69E3"/>
    <w:rsid w:val="00CE6A0F"/>
    <w:rsid w:val="00CE6D8D"/>
    <w:rsid w:val="00CE7561"/>
    <w:rsid w:val="00CE75EE"/>
    <w:rsid w:val="00CE78A2"/>
    <w:rsid w:val="00CE7D31"/>
    <w:rsid w:val="00CF0568"/>
    <w:rsid w:val="00CF064F"/>
    <w:rsid w:val="00CF0A7D"/>
    <w:rsid w:val="00CF1354"/>
    <w:rsid w:val="00CF19EB"/>
    <w:rsid w:val="00CF19EC"/>
    <w:rsid w:val="00CF1B46"/>
    <w:rsid w:val="00CF1E36"/>
    <w:rsid w:val="00CF2035"/>
    <w:rsid w:val="00CF2097"/>
    <w:rsid w:val="00CF2338"/>
    <w:rsid w:val="00CF3132"/>
    <w:rsid w:val="00CF3B1F"/>
    <w:rsid w:val="00CF3BF6"/>
    <w:rsid w:val="00CF4218"/>
    <w:rsid w:val="00CF5BD9"/>
    <w:rsid w:val="00CF5CF2"/>
    <w:rsid w:val="00CF5E63"/>
    <w:rsid w:val="00CF5F9F"/>
    <w:rsid w:val="00CF60DA"/>
    <w:rsid w:val="00CF625B"/>
    <w:rsid w:val="00CF687E"/>
    <w:rsid w:val="00CF77C7"/>
    <w:rsid w:val="00CF7BBA"/>
    <w:rsid w:val="00D001E2"/>
    <w:rsid w:val="00D0044B"/>
    <w:rsid w:val="00D004EA"/>
    <w:rsid w:val="00D00543"/>
    <w:rsid w:val="00D00705"/>
    <w:rsid w:val="00D007F5"/>
    <w:rsid w:val="00D00AD1"/>
    <w:rsid w:val="00D00F90"/>
    <w:rsid w:val="00D01031"/>
    <w:rsid w:val="00D016BE"/>
    <w:rsid w:val="00D01915"/>
    <w:rsid w:val="00D01C27"/>
    <w:rsid w:val="00D02422"/>
    <w:rsid w:val="00D02592"/>
    <w:rsid w:val="00D02710"/>
    <w:rsid w:val="00D028CE"/>
    <w:rsid w:val="00D02B09"/>
    <w:rsid w:val="00D0349B"/>
    <w:rsid w:val="00D03516"/>
    <w:rsid w:val="00D03FE4"/>
    <w:rsid w:val="00D044CA"/>
    <w:rsid w:val="00D0471C"/>
    <w:rsid w:val="00D049C7"/>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7311"/>
    <w:rsid w:val="00D077C2"/>
    <w:rsid w:val="00D07E41"/>
    <w:rsid w:val="00D07F1E"/>
    <w:rsid w:val="00D07FD7"/>
    <w:rsid w:val="00D10249"/>
    <w:rsid w:val="00D10969"/>
    <w:rsid w:val="00D10A19"/>
    <w:rsid w:val="00D10A5C"/>
    <w:rsid w:val="00D115C3"/>
    <w:rsid w:val="00D11652"/>
    <w:rsid w:val="00D11897"/>
    <w:rsid w:val="00D11CC9"/>
    <w:rsid w:val="00D120C7"/>
    <w:rsid w:val="00D1218D"/>
    <w:rsid w:val="00D12542"/>
    <w:rsid w:val="00D12543"/>
    <w:rsid w:val="00D125C6"/>
    <w:rsid w:val="00D13135"/>
    <w:rsid w:val="00D134B5"/>
    <w:rsid w:val="00D13960"/>
    <w:rsid w:val="00D13CC3"/>
    <w:rsid w:val="00D13CEC"/>
    <w:rsid w:val="00D13E4E"/>
    <w:rsid w:val="00D1422B"/>
    <w:rsid w:val="00D14411"/>
    <w:rsid w:val="00D1458D"/>
    <w:rsid w:val="00D14BD6"/>
    <w:rsid w:val="00D150A2"/>
    <w:rsid w:val="00D15862"/>
    <w:rsid w:val="00D164AF"/>
    <w:rsid w:val="00D16D43"/>
    <w:rsid w:val="00D16DA8"/>
    <w:rsid w:val="00D176D6"/>
    <w:rsid w:val="00D17759"/>
    <w:rsid w:val="00D17CE0"/>
    <w:rsid w:val="00D17D78"/>
    <w:rsid w:val="00D17E50"/>
    <w:rsid w:val="00D2001E"/>
    <w:rsid w:val="00D20157"/>
    <w:rsid w:val="00D20280"/>
    <w:rsid w:val="00D2076C"/>
    <w:rsid w:val="00D207A2"/>
    <w:rsid w:val="00D20DE8"/>
    <w:rsid w:val="00D20DEF"/>
    <w:rsid w:val="00D20F61"/>
    <w:rsid w:val="00D21278"/>
    <w:rsid w:val="00D21577"/>
    <w:rsid w:val="00D21613"/>
    <w:rsid w:val="00D217E6"/>
    <w:rsid w:val="00D21CA7"/>
    <w:rsid w:val="00D221C3"/>
    <w:rsid w:val="00D2250D"/>
    <w:rsid w:val="00D226AE"/>
    <w:rsid w:val="00D22908"/>
    <w:rsid w:val="00D235D4"/>
    <w:rsid w:val="00D239A7"/>
    <w:rsid w:val="00D23F47"/>
    <w:rsid w:val="00D2431E"/>
    <w:rsid w:val="00D249FB"/>
    <w:rsid w:val="00D24D29"/>
    <w:rsid w:val="00D255A8"/>
    <w:rsid w:val="00D255E4"/>
    <w:rsid w:val="00D2584A"/>
    <w:rsid w:val="00D25BE7"/>
    <w:rsid w:val="00D265B6"/>
    <w:rsid w:val="00D26A4A"/>
    <w:rsid w:val="00D26A80"/>
    <w:rsid w:val="00D26E06"/>
    <w:rsid w:val="00D270D8"/>
    <w:rsid w:val="00D27132"/>
    <w:rsid w:val="00D272CD"/>
    <w:rsid w:val="00D30064"/>
    <w:rsid w:val="00D3011A"/>
    <w:rsid w:val="00D3021D"/>
    <w:rsid w:val="00D30280"/>
    <w:rsid w:val="00D30CDC"/>
    <w:rsid w:val="00D30EC0"/>
    <w:rsid w:val="00D314C2"/>
    <w:rsid w:val="00D31544"/>
    <w:rsid w:val="00D3155C"/>
    <w:rsid w:val="00D315FF"/>
    <w:rsid w:val="00D31B08"/>
    <w:rsid w:val="00D31BEC"/>
    <w:rsid w:val="00D31C8E"/>
    <w:rsid w:val="00D31DF9"/>
    <w:rsid w:val="00D324EC"/>
    <w:rsid w:val="00D32A72"/>
    <w:rsid w:val="00D32CEE"/>
    <w:rsid w:val="00D32EDB"/>
    <w:rsid w:val="00D330E3"/>
    <w:rsid w:val="00D3342D"/>
    <w:rsid w:val="00D33708"/>
    <w:rsid w:val="00D338D2"/>
    <w:rsid w:val="00D342FF"/>
    <w:rsid w:val="00D34501"/>
    <w:rsid w:val="00D34D76"/>
    <w:rsid w:val="00D34DD3"/>
    <w:rsid w:val="00D35718"/>
    <w:rsid w:val="00D3588F"/>
    <w:rsid w:val="00D35979"/>
    <w:rsid w:val="00D359E3"/>
    <w:rsid w:val="00D35B10"/>
    <w:rsid w:val="00D35C4F"/>
    <w:rsid w:val="00D35E85"/>
    <w:rsid w:val="00D36E71"/>
    <w:rsid w:val="00D36E8C"/>
    <w:rsid w:val="00D373DD"/>
    <w:rsid w:val="00D37B2C"/>
    <w:rsid w:val="00D37D87"/>
    <w:rsid w:val="00D403CE"/>
    <w:rsid w:val="00D40989"/>
    <w:rsid w:val="00D40B33"/>
    <w:rsid w:val="00D40FDD"/>
    <w:rsid w:val="00D4103A"/>
    <w:rsid w:val="00D417B0"/>
    <w:rsid w:val="00D42030"/>
    <w:rsid w:val="00D42181"/>
    <w:rsid w:val="00D4269A"/>
    <w:rsid w:val="00D42B45"/>
    <w:rsid w:val="00D4318F"/>
    <w:rsid w:val="00D438BF"/>
    <w:rsid w:val="00D439CA"/>
    <w:rsid w:val="00D44058"/>
    <w:rsid w:val="00D440F8"/>
    <w:rsid w:val="00D44771"/>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E1"/>
    <w:rsid w:val="00D4795C"/>
    <w:rsid w:val="00D50D12"/>
    <w:rsid w:val="00D5160F"/>
    <w:rsid w:val="00D51778"/>
    <w:rsid w:val="00D518B8"/>
    <w:rsid w:val="00D5256D"/>
    <w:rsid w:val="00D5273F"/>
    <w:rsid w:val="00D52973"/>
    <w:rsid w:val="00D52CA2"/>
    <w:rsid w:val="00D52F9E"/>
    <w:rsid w:val="00D53060"/>
    <w:rsid w:val="00D538AF"/>
    <w:rsid w:val="00D53BF8"/>
    <w:rsid w:val="00D53F84"/>
    <w:rsid w:val="00D54275"/>
    <w:rsid w:val="00D542F3"/>
    <w:rsid w:val="00D546FF"/>
    <w:rsid w:val="00D547E6"/>
    <w:rsid w:val="00D54D70"/>
    <w:rsid w:val="00D5503D"/>
    <w:rsid w:val="00D556DC"/>
    <w:rsid w:val="00D55AD5"/>
    <w:rsid w:val="00D562E6"/>
    <w:rsid w:val="00D56729"/>
    <w:rsid w:val="00D567FE"/>
    <w:rsid w:val="00D56BF5"/>
    <w:rsid w:val="00D56C1C"/>
    <w:rsid w:val="00D56ECA"/>
    <w:rsid w:val="00D56F1F"/>
    <w:rsid w:val="00D576CA"/>
    <w:rsid w:val="00D57BB0"/>
    <w:rsid w:val="00D60281"/>
    <w:rsid w:val="00D603F2"/>
    <w:rsid w:val="00D604F8"/>
    <w:rsid w:val="00D60535"/>
    <w:rsid w:val="00D606C7"/>
    <w:rsid w:val="00D6072E"/>
    <w:rsid w:val="00D608A8"/>
    <w:rsid w:val="00D60E9B"/>
    <w:rsid w:val="00D61235"/>
    <w:rsid w:val="00D61284"/>
    <w:rsid w:val="00D613F3"/>
    <w:rsid w:val="00D61A4B"/>
    <w:rsid w:val="00D61A88"/>
    <w:rsid w:val="00D61AF5"/>
    <w:rsid w:val="00D61E5C"/>
    <w:rsid w:val="00D626CF"/>
    <w:rsid w:val="00D6295C"/>
    <w:rsid w:val="00D6296C"/>
    <w:rsid w:val="00D62B43"/>
    <w:rsid w:val="00D634FA"/>
    <w:rsid w:val="00D63779"/>
    <w:rsid w:val="00D63A16"/>
    <w:rsid w:val="00D63CBD"/>
    <w:rsid w:val="00D64494"/>
    <w:rsid w:val="00D64683"/>
    <w:rsid w:val="00D646A8"/>
    <w:rsid w:val="00D652B5"/>
    <w:rsid w:val="00D656FF"/>
    <w:rsid w:val="00D65798"/>
    <w:rsid w:val="00D65937"/>
    <w:rsid w:val="00D65A36"/>
    <w:rsid w:val="00D66155"/>
    <w:rsid w:val="00D66737"/>
    <w:rsid w:val="00D66992"/>
    <w:rsid w:val="00D66B1B"/>
    <w:rsid w:val="00D66EF0"/>
    <w:rsid w:val="00D673BF"/>
    <w:rsid w:val="00D6771E"/>
    <w:rsid w:val="00D67A6E"/>
    <w:rsid w:val="00D67BDE"/>
    <w:rsid w:val="00D67C79"/>
    <w:rsid w:val="00D67ECA"/>
    <w:rsid w:val="00D70016"/>
    <w:rsid w:val="00D70078"/>
    <w:rsid w:val="00D704D6"/>
    <w:rsid w:val="00D708B0"/>
    <w:rsid w:val="00D71426"/>
    <w:rsid w:val="00D71EBD"/>
    <w:rsid w:val="00D71F18"/>
    <w:rsid w:val="00D71F72"/>
    <w:rsid w:val="00D7201A"/>
    <w:rsid w:val="00D721DC"/>
    <w:rsid w:val="00D7275E"/>
    <w:rsid w:val="00D7284D"/>
    <w:rsid w:val="00D729AB"/>
    <w:rsid w:val="00D729D6"/>
    <w:rsid w:val="00D72A91"/>
    <w:rsid w:val="00D72A97"/>
    <w:rsid w:val="00D72DAD"/>
    <w:rsid w:val="00D73219"/>
    <w:rsid w:val="00D732DE"/>
    <w:rsid w:val="00D73906"/>
    <w:rsid w:val="00D73BE2"/>
    <w:rsid w:val="00D740B5"/>
    <w:rsid w:val="00D74102"/>
    <w:rsid w:val="00D741A0"/>
    <w:rsid w:val="00D7449C"/>
    <w:rsid w:val="00D748E0"/>
    <w:rsid w:val="00D74F65"/>
    <w:rsid w:val="00D75018"/>
    <w:rsid w:val="00D751BA"/>
    <w:rsid w:val="00D7607F"/>
    <w:rsid w:val="00D76182"/>
    <w:rsid w:val="00D761EB"/>
    <w:rsid w:val="00D761FC"/>
    <w:rsid w:val="00D762C7"/>
    <w:rsid w:val="00D76572"/>
    <w:rsid w:val="00D76BEB"/>
    <w:rsid w:val="00D770F4"/>
    <w:rsid w:val="00D77306"/>
    <w:rsid w:val="00D77901"/>
    <w:rsid w:val="00D77B1D"/>
    <w:rsid w:val="00D8021F"/>
    <w:rsid w:val="00D80383"/>
    <w:rsid w:val="00D80562"/>
    <w:rsid w:val="00D80B57"/>
    <w:rsid w:val="00D80C62"/>
    <w:rsid w:val="00D80CFE"/>
    <w:rsid w:val="00D80DBA"/>
    <w:rsid w:val="00D81088"/>
    <w:rsid w:val="00D811ED"/>
    <w:rsid w:val="00D814BC"/>
    <w:rsid w:val="00D81697"/>
    <w:rsid w:val="00D817D1"/>
    <w:rsid w:val="00D817DB"/>
    <w:rsid w:val="00D823C6"/>
    <w:rsid w:val="00D823CC"/>
    <w:rsid w:val="00D824E0"/>
    <w:rsid w:val="00D826DE"/>
    <w:rsid w:val="00D8293E"/>
    <w:rsid w:val="00D82F82"/>
    <w:rsid w:val="00D8327F"/>
    <w:rsid w:val="00D834B6"/>
    <w:rsid w:val="00D837CE"/>
    <w:rsid w:val="00D83871"/>
    <w:rsid w:val="00D838BE"/>
    <w:rsid w:val="00D83CF8"/>
    <w:rsid w:val="00D83F72"/>
    <w:rsid w:val="00D841FF"/>
    <w:rsid w:val="00D84717"/>
    <w:rsid w:val="00D84F63"/>
    <w:rsid w:val="00D84FFD"/>
    <w:rsid w:val="00D851DC"/>
    <w:rsid w:val="00D855CB"/>
    <w:rsid w:val="00D85600"/>
    <w:rsid w:val="00D856F3"/>
    <w:rsid w:val="00D8583D"/>
    <w:rsid w:val="00D858FB"/>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1067"/>
    <w:rsid w:val="00D9147E"/>
    <w:rsid w:val="00D917D8"/>
    <w:rsid w:val="00D9196D"/>
    <w:rsid w:val="00D92067"/>
    <w:rsid w:val="00D920A9"/>
    <w:rsid w:val="00D92195"/>
    <w:rsid w:val="00D922E5"/>
    <w:rsid w:val="00D9236F"/>
    <w:rsid w:val="00D92560"/>
    <w:rsid w:val="00D92982"/>
    <w:rsid w:val="00D930B7"/>
    <w:rsid w:val="00D93207"/>
    <w:rsid w:val="00D93209"/>
    <w:rsid w:val="00D93640"/>
    <w:rsid w:val="00D936A5"/>
    <w:rsid w:val="00D93766"/>
    <w:rsid w:val="00D939A7"/>
    <w:rsid w:val="00D93B1F"/>
    <w:rsid w:val="00D93CA4"/>
    <w:rsid w:val="00D93E5A"/>
    <w:rsid w:val="00D93F82"/>
    <w:rsid w:val="00D9450A"/>
    <w:rsid w:val="00D9469A"/>
    <w:rsid w:val="00D94B85"/>
    <w:rsid w:val="00D94C03"/>
    <w:rsid w:val="00D94D03"/>
    <w:rsid w:val="00D951BB"/>
    <w:rsid w:val="00D952DE"/>
    <w:rsid w:val="00D9625B"/>
    <w:rsid w:val="00D96423"/>
    <w:rsid w:val="00D96444"/>
    <w:rsid w:val="00D966F2"/>
    <w:rsid w:val="00D96909"/>
    <w:rsid w:val="00D96B44"/>
    <w:rsid w:val="00D96C75"/>
    <w:rsid w:val="00D97284"/>
    <w:rsid w:val="00D97509"/>
    <w:rsid w:val="00D97835"/>
    <w:rsid w:val="00D979B2"/>
    <w:rsid w:val="00D97EE0"/>
    <w:rsid w:val="00D97F08"/>
    <w:rsid w:val="00DA0260"/>
    <w:rsid w:val="00DA0531"/>
    <w:rsid w:val="00DA08F5"/>
    <w:rsid w:val="00DA0A62"/>
    <w:rsid w:val="00DA0F12"/>
    <w:rsid w:val="00DA187A"/>
    <w:rsid w:val="00DA18FF"/>
    <w:rsid w:val="00DA1DA3"/>
    <w:rsid w:val="00DA236B"/>
    <w:rsid w:val="00DA2893"/>
    <w:rsid w:val="00DA2D7B"/>
    <w:rsid w:val="00DA305E"/>
    <w:rsid w:val="00DA337F"/>
    <w:rsid w:val="00DA343C"/>
    <w:rsid w:val="00DA387C"/>
    <w:rsid w:val="00DA3916"/>
    <w:rsid w:val="00DA3C58"/>
    <w:rsid w:val="00DA3DA6"/>
    <w:rsid w:val="00DA3EB1"/>
    <w:rsid w:val="00DA3EDA"/>
    <w:rsid w:val="00DA476D"/>
    <w:rsid w:val="00DA52A6"/>
    <w:rsid w:val="00DA5417"/>
    <w:rsid w:val="00DA55A8"/>
    <w:rsid w:val="00DA55B1"/>
    <w:rsid w:val="00DA56E8"/>
    <w:rsid w:val="00DA5713"/>
    <w:rsid w:val="00DA5E58"/>
    <w:rsid w:val="00DA605D"/>
    <w:rsid w:val="00DA62E6"/>
    <w:rsid w:val="00DA6DC0"/>
    <w:rsid w:val="00DA7902"/>
    <w:rsid w:val="00DA7AD7"/>
    <w:rsid w:val="00DA7B11"/>
    <w:rsid w:val="00DA7EFB"/>
    <w:rsid w:val="00DB0054"/>
    <w:rsid w:val="00DB04B9"/>
    <w:rsid w:val="00DB08FA"/>
    <w:rsid w:val="00DB0A9F"/>
    <w:rsid w:val="00DB0B79"/>
    <w:rsid w:val="00DB1025"/>
    <w:rsid w:val="00DB18F4"/>
    <w:rsid w:val="00DB1C49"/>
    <w:rsid w:val="00DB2176"/>
    <w:rsid w:val="00DB226F"/>
    <w:rsid w:val="00DB2596"/>
    <w:rsid w:val="00DB2F93"/>
    <w:rsid w:val="00DB3260"/>
    <w:rsid w:val="00DB32EE"/>
    <w:rsid w:val="00DB377D"/>
    <w:rsid w:val="00DB3B08"/>
    <w:rsid w:val="00DB3B14"/>
    <w:rsid w:val="00DB3F1A"/>
    <w:rsid w:val="00DB3F77"/>
    <w:rsid w:val="00DB4063"/>
    <w:rsid w:val="00DB409E"/>
    <w:rsid w:val="00DB4736"/>
    <w:rsid w:val="00DB500B"/>
    <w:rsid w:val="00DB50CF"/>
    <w:rsid w:val="00DB565C"/>
    <w:rsid w:val="00DB56DB"/>
    <w:rsid w:val="00DB57D6"/>
    <w:rsid w:val="00DB5A46"/>
    <w:rsid w:val="00DB5CF2"/>
    <w:rsid w:val="00DB5EE5"/>
    <w:rsid w:val="00DB6010"/>
    <w:rsid w:val="00DB62E1"/>
    <w:rsid w:val="00DB65F9"/>
    <w:rsid w:val="00DB6774"/>
    <w:rsid w:val="00DB68D5"/>
    <w:rsid w:val="00DB6A16"/>
    <w:rsid w:val="00DB6AE3"/>
    <w:rsid w:val="00DB6D30"/>
    <w:rsid w:val="00DB6D37"/>
    <w:rsid w:val="00DB6E82"/>
    <w:rsid w:val="00DB6F26"/>
    <w:rsid w:val="00DB73CE"/>
    <w:rsid w:val="00DB7489"/>
    <w:rsid w:val="00DC00B6"/>
    <w:rsid w:val="00DC07BB"/>
    <w:rsid w:val="00DC0AD8"/>
    <w:rsid w:val="00DC0E38"/>
    <w:rsid w:val="00DC0F0C"/>
    <w:rsid w:val="00DC1471"/>
    <w:rsid w:val="00DC1605"/>
    <w:rsid w:val="00DC168F"/>
    <w:rsid w:val="00DC19D2"/>
    <w:rsid w:val="00DC1C88"/>
    <w:rsid w:val="00DC1EE6"/>
    <w:rsid w:val="00DC239C"/>
    <w:rsid w:val="00DC2AC3"/>
    <w:rsid w:val="00DC2D36"/>
    <w:rsid w:val="00DC2DC5"/>
    <w:rsid w:val="00DC33F5"/>
    <w:rsid w:val="00DC34A4"/>
    <w:rsid w:val="00DC35AF"/>
    <w:rsid w:val="00DC37D3"/>
    <w:rsid w:val="00DC3C4D"/>
    <w:rsid w:val="00DC4317"/>
    <w:rsid w:val="00DC4951"/>
    <w:rsid w:val="00DC4D6C"/>
    <w:rsid w:val="00DC53EF"/>
    <w:rsid w:val="00DC5853"/>
    <w:rsid w:val="00DC602D"/>
    <w:rsid w:val="00DC61B1"/>
    <w:rsid w:val="00DC6DEF"/>
    <w:rsid w:val="00DC72E0"/>
    <w:rsid w:val="00DC763F"/>
    <w:rsid w:val="00DC793C"/>
    <w:rsid w:val="00DC79D2"/>
    <w:rsid w:val="00DC7A8C"/>
    <w:rsid w:val="00DC7C1D"/>
    <w:rsid w:val="00DC7F0B"/>
    <w:rsid w:val="00DC7FCF"/>
    <w:rsid w:val="00DD005E"/>
    <w:rsid w:val="00DD0144"/>
    <w:rsid w:val="00DD068E"/>
    <w:rsid w:val="00DD0C75"/>
    <w:rsid w:val="00DD0F8D"/>
    <w:rsid w:val="00DD1049"/>
    <w:rsid w:val="00DD1729"/>
    <w:rsid w:val="00DD1908"/>
    <w:rsid w:val="00DD1C96"/>
    <w:rsid w:val="00DD2066"/>
    <w:rsid w:val="00DD2152"/>
    <w:rsid w:val="00DD21CD"/>
    <w:rsid w:val="00DD2C11"/>
    <w:rsid w:val="00DD359E"/>
    <w:rsid w:val="00DD3A36"/>
    <w:rsid w:val="00DD3C29"/>
    <w:rsid w:val="00DD4A09"/>
    <w:rsid w:val="00DD4AD7"/>
    <w:rsid w:val="00DD4E35"/>
    <w:rsid w:val="00DD5045"/>
    <w:rsid w:val="00DD5619"/>
    <w:rsid w:val="00DD56D3"/>
    <w:rsid w:val="00DD56D5"/>
    <w:rsid w:val="00DD5DCB"/>
    <w:rsid w:val="00DD5E8F"/>
    <w:rsid w:val="00DD628B"/>
    <w:rsid w:val="00DD6901"/>
    <w:rsid w:val="00DD6A41"/>
    <w:rsid w:val="00DD6B26"/>
    <w:rsid w:val="00DD776E"/>
    <w:rsid w:val="00DD7A6B"/>
    <w:rsid w:val="00DD7A97"/>
    <w:rsid w:val="00DD7BCE"/>
    <w:rsid w:val="00DD7BDD"/>
    <w:rsid w:val="00DE02C4"/>
    <w:rsid w:val="00DE0463"/>
    <w:rsid w:val="00DE061B"/>
    <w:rsid w:val="00DE0922"/>
    <w:rsid w:val="00DE118B"/>
    <w:rsid w:val="00DE12DB"/>
    <w:rsid w:val="00DE1551"/>
    <w:rsid w:val="00DE16B3"/>
    <w:rsid w:val="00DE1CF4"/>
    <w:rsid w:val="00DE203B"/>
    <w:rsid w:val="00DE237B"/>
    <w:rsid w:val="00DE24E7"/>
    <w:rsid w:val="00DE256D"/>
    <w:rsid w:val="00DE29E0"/>
    <w:rsid w:val="00DE29E9"/>
    <w:rsid w:val="00DE2C4E"/>
    <w:rsid w:val="00DE2F96"/>
    <w:rsid w:val="00DE2FC5"/>
    <w:rsid w:val="00DE317A"/>
    <w:rsid w:val="00DE36A1"/>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72D3"/>
    <w:rsid w:val="00DE759C"/>
    <w:rsid w:val="00DE7724"/>
    <w:rsid w:val="00DE797A"/>
    <w:rsid w:val="00DE7A55"/>
    <w:rsid w:val="00DE7B65"/>
    <w:rsid w:val="00DE7D0D"/>
    <w:rsid w:val="00DF0323"/>
    <w:rsid w:val="00DF094B"/>
    <w:rsid w:val="00DF0A1A"/>
    <w:rsid w:val="00DF0AD9"/>
    <w:rsid w:val="00DF0B6E"/>
    <w:rsid w:val="00DF0E10"/>
    <w:rsid w:val="00DF11DC"/>
    <w:rsid w:val="00DF1471"/>
    <w:rsid w:val="00DF1588"/>
    <w:rsid w:val="00DF15E0"/>
    <w:rsid w:val="00DF198C"/>
    <w:rsid w:val="00DF1A04"/>
    <w:rsid w:val="00DF1B61"/>
    <w:rsid w:val="00DF2C68"/>
    <w:rsid w:val="00DF3274"/>
    <w:rsid w:val="00DF376C"/>
    <w:rsid w:val="00DF37A0"/>
    <w:rsid w:val="00DF42AE"/>
    <w:rsid w:val="00DF44DF"/>
    <w:rsid w:val="00DF4E50"/>
    <w:rsid w:val="00DF4FA7"/>
    <w:rsid w:val="00DF4FD7"/>
    <w:rsid w:val="00DF511A"/>
    <w:rsid w:val="00DF5538"/>
    <w:rsid w:val="00DF5DC8"/>
    <w:rsid w:val="00DF5E92"/>
    <w:rsid w:val="00DF616D"/>
    <w:rsid w:val="00DF6183"/>
    <w:rsid w:val="00DF6313"/>
    <w:rsid w:val="00DF659F"/>
    <w:rsid w:val="00DF65C2"/>
    <w:rsid w:val="00DF6BA3"/>
    <w:rsid w:val="00DF6D3D"/>
    <w:rsid w:val="00DF6FD2"/>
    <w:rsid w:val="00DF766E"/>
    <w:rsid w:val="00DF7CA5"/>
    <w:rsid w:val="00DF7DEE"/>
    <w:rsid w:val="00DF7E3D"/>
    <w:rsid w:val="00E00FA8"/>
    <w:rsid w:val="00E0157A"/>
    <w:rsid w:val="00E01677"/>
    <w:rsid w:val="00E01A0F"/>
    <w:rsid w:val="00E0214D"/>
    <w:rsid w:val="00E02244"/>
    <w:rsid w:val="00E02628"/>
    <w:rsid w:val="00E02641"/>
    <w:rsid w:val="00E026A4"/>
    <w:rsid w:val="00E0279E"/>
    <w:rsid w:val="00E0287E"/>
    <w:rsid w:val="00E028C0"/>
    <w:rsid w:val="00E02E70"/>
    <w:rsid w:val="00E02F44"/>
    <w:rsid w:val="00E0340E"/>
    <w:rsid w:val="00E03909"/>
    <w:rsid w:val="00E03C7B"/>
    <w:rsid w:val="00E03E53"/>
    <w:rsid w:val="00E03F02"/>
    <w:rsid w:val="00E04545"/>
    <w:rsid w:val="00E04937"/>
    <w:rsid w:val="00E04A10"/>
    <w:rsid w:val="00E04C11"/>
    <w:rsid w:val="00E04CC4"/>
    <w:rsid w:val="00E04CF0"/>
    <w:rsid w:val="00E04D2A"/>
    <w:rsid w:val="00E04F03"/>
    <w:rsid w:val="00E04F3D"/>
    <w:rsid w:val="00E04F4C"/>
    <w:rsid w:val="00E0504F"/>
    <w:rsid w:val="00E053F0"/>
    <w:rsid w:val="00E058D6"/>
    <w:rsid w:val="00E06BFD"/>
    <w:rsid w:val="00E06D86"/>
    <w:rsid w:val="00E074C2"/>
    <w:rsid w:val="00E076EA"/>
    <w:rsid w:val="00E07702"/>
    <w:rsid w:val="00E1060C"/>
    <w:rsid w:val="00E106ED"/>
    <w:rsid w:val="00E10764"/>
    <w:rsid w:val="00E10B68"/>
    <w:rsid w:val="00E10EBD"/>
    <w:rsid w:val="00E110E7"/>
    <w:rsid w:val="00E1133C"/>
    <w:rsid w:val="00E1194D"/>
    <w:rsid w:val="00E11B20"/>
    <w:rsid w:val="00E11B9E"/>
    <w:rsid w:val="00E11D93"/>
    <w:rsid w:val="00E12203"/>
    <w:rsid w:val="00E12E2F"/>
    <w:rsid w:val="00E12E9D"/>
    <w:rsid w:val="00E12FFE"/>
    <w:rsid w:val="00E1315A"/>
    <w:rsid w:val="00E132B2"/>
    <w:rsid w:val="00E13632"/>
    <w:rsid w:val="00E137EC"/>
    <w:rsid w:val="00E13ACC"/>
    <w:rsid w:val="00E14120"/>
    <w:rsid w:val="00E14372"/>
    <w:rsid w:val="00E1449A"/>
    <w:rsid w:val="00E1486A"/>
    <w:rsid w:val="00E1506A"/>
    <w:rsid w:val="00E15108"/>
    <w:rsid w:val="00E15B60"/>
    <w:rsid w:val="00E15BF6"/>
    <w:rsid w:val="00E15D26"/>
    <w:rsid w:val="00E15E06"/>
    <w:rsid w:val="00E15E4B"/>
    <w:rsid w:val="00E15EC0"/>
    <w:rsid w:val="00E16658"/>
    <w:rsid w:val="00E1674E"/>
    <w:rsid w:val="00E167B4"/>
    <w:rsid w:val="00E16B83"/>
    <w:rsid w:val="00E16DE0"/>
    <w:rsid w:val="00E16FE8"/>
    <w:rsid w:val="00E173E4"/>
    <w:rsid w:val="00E17587"/>
    <w:rsid w:val="00E1759A"/>
    <w:rsid w:val="00E1798D"/>
    <w:rsid w:val="00E17A73"/>
    <w:rsid w:val="00E17DF8"/>
    <w:rsid w:val="00E17E99"/>
    <w:rsid w:val="00E17FA2"/>
    <w:rsid w:val="00E20350"/>
    <w:rsid w:val="00E2115D"/>
    <w:rsid w:val="00E219D8"/>
    <w:rsid w:val="00E21C6D"/>
    <w:rsid w:val="00E22330"/>
    <w:rsid w:val="00E224F8"/>
    <w:rsid w:val="00E22C04"/>
    <w:rsid w:val="00E22F51"/>
    <w:rsid w:val="00E2309C"/>
    <w:rsid w:val="00E23776"/>
    <w:rsid w:val="00E23BC1"/>
    <w:rsid w:val="00E23C7B"/>
    <w:rsid w:val="00E24295"/>
    <w:rsid w:val="00E250EE"/>
    <w:rsid w:val="00E25C26"/>
    <w:rsid w:val="00E266CB"/>
    <w:rsid w:val="00E26C04"/>
    <w:rsid w:val="00E26E09"/>
    <w:rsid w:val="00E272C5"/>
    <w:rsid w:val="00E275EA"/>
    <w:rsid w:val="00E276FC"/>
    <w:rsid w:val="00E27825"/>
    <w:rsid w:val="00E2786D"/>
    <w:rsid w:val="00E27DF6"/>
    <w:rsid w:val="00E27F11"/>
    <w:rsid w:val="00E30143"/>
    <w:rsid w:val="00E30B5A"/>
    <w:rsid w:val="00E311D1"/>
    <w:rsid w:val="00E3123D"/>
    <w:rsid w:val="00E31264"/>
    <w:rsid w:val="00E3137D"/>
    <w:rsid w:val="00E313E3"/>
    <w:rsid w:val="00E31461"/>
    <w:rsid w:val="00E3161E"/>
    <w:rsid w:val="00E318A0"/>
    <w:rsid w:val="00E3190B"/>
    <w:rsid w:val="00E31D28"/>
    <w:rsid w:val="00E31D43"/>
    <w:rsid w:val="00E31E94"/>
    <w:rsid w:val="00E31F4D"/>
    <w:rsid w:val="00E31FD7"/>
    <w:rsid w:val="00E32090"/>
    <w:rsid w:val="00E32608"/>
    <w:rsid w:val="00E32D48"/>
    <w:rsid w:val="00E330D7"/>
    <w:rsid w:val="00E33388"/>
    <w:rsid w:val="00E33596"/>
    <w:rsid w:val="00E339A8"/>
    <w:rsid w:val="00E33F90"/>
    <w:rsid w:val="00E34112"/>
    <w:rsid w:val="00E34188"/>
    <w:rsid w:val="00E341E6"/>
    <w:rsid w:val="00E3459B"/>
    <w:rsid w:val="00E34B18"/>
    <w:rsid w:val="00E34B6E"/>
    <w:rsid w:val="00E34E07"/>
    <w:rsid w:val="00E3504B"/>
    <w:rsid w:val="00E350C1"/>
    <w:rsid w:val="00E35388"/>
    <w:rsid w:val="00E353F7"/>
    <w:rsid w:val="00E35559"/>
    <w:rsid w:val="00E358C9"/>
    <w:rsid w:val="00E35A83"/>
    <w:rsid w:val="00E35C7C"/>
    <w:rsid w:val="00E364DB"/>
    <w:rsid w:val="00E367D5"/>
    <w:rsid w:val="00E36A1C"/>
    <w:rsid w:val="00E3723A"/>
    <w:rsid w:val="00E37459"/>
    <w:rsid w:val="00E37860"/>
    <w:rsid w:val="00E37909"/>
    <w:rsid w:val="00E37994"/>
    <w:rsid w:val="00E40043"/>
    <w:rsid w:val="00E40793"/>
    <w:rsid w:val="00E41219"/>
    <w:rsid w:val="00E4134B"/>
    <w:rsid w:val="00E415E0"/>
    <w:rsid w:val="00E41A28"/>
    <w:rsid w:val="00E41BA8"/>
    <w:rsid w:val="00E41C8E"/>
    <w:rsid w:val="00E422B4"/>
    <w:rsid w:val="00E4259F"/>
    <w:rsid w:val="00E42735"/>
    <w:rsid w:val="00E42784"/>
    <w:rsid w:val="00E4280D"/>
    <w:rsid w:val="00E43965"/>
    <w:rsid w:val="00E43C1F"/>
    <w:rsid w:val="00E43D9F"/>
    <w:rsid w:val="00E43F09"/>
    <w:rsid w:val="00E44466"/>
    <w:rsid w:val="00E446F1"/>
    <w:rsid w:val="00E44728"/>
    <w:rsid w:val="00E451AC"/>
    <w:rsid w:val="00E45272"/>
    <w:rsid w:val="00E45384"/>
    <w:rsid w:val="00E454C4"/>
    <w:rsid w:val="00E45772"/>
    <w:rsid w:val="00E458FF"/>
    <w:rsid w:val="00E46886"/>
    <w:rsid w:val="00E46C70"/>
    <w:rsid w:val="00E47169"/>
    <w:rsid w:val="00E47365"/>
    <w:rsid w:val="00E47592"/>
    <w:rsid w:val="00E47820"/>
    <w:rsid w:val="00E47AA5"/>
    <w:rsid w:val="00E47AEF"/>
    <w:rsid w:val="00E500BF"/>
    <w:rsid w:val="00E508A4"/>
    <w:rsid w:val="00E50942"/>
    <w:rsid w:val="00E511D2"/>
    <w:rsid w:val="00E516E9"/>
    <w:rsid w:val="00E51950"/>
    <w:rsid w:val="00E51D47"/>
    <w:rsid w:val="00E5212E"/>
    <w:rsid w:val="00E52739"/>
    <w:rsid w:val="00E52796"/>
    <w:rsid w:val="00E52F19"/>
    <w:rsid w:val="00E53328"/>
    <w:rsid w:val="00E53903"/>
    <w:rsid w:val="00E53A7D"/>
    <w:rsid w:val="00E53B75"/>
    <w:rsid w:val="00E53E9A"/>
    <w:rsid w:val="00E53EA0"/>
    <w:rsid w:val="00E540BB"/>
    <w:rsid w:val="00E540E9"/>
    <w:rsid w:val="00E54452"/>
    <w:rsid w:val="00E54CBB"/>
    <w:rsid w:val="00E54D2E"/>
    <w:rsid w:val="00E54E3B"/>
    <w:rsid w:val="00E55176"/>
    <w:rsid w:val="00E555B6"/>
    <w:rsid w:val="00E55898"/>
    <w:rsid w:val="00E5592F"/>
    <w:rsid w:val="00E55CCA"/>
    <w:rsid w:val="00E55D1E"/>
    <w:rsid w:val="00E55E21"/>
    <w:rsid w:val="00E5637E"/>
    <w:rsid w:val="00E5669E"/>
    <w:rsid w:val="00E5681D"/>
    <w:rsid w:val="00E56961"/>
    <w:rsid w:val="00E56C3F"/>
    <w:rsid w:val="00E56C87"/>
    <w:rsid w:val="00E56D64"/>
    <w:rsid w:val="00E57565"/>
    <w:rsid w:val="00E57F53"/>
    <w:rsid w:val="00E60458"/>
    <w:rsid w:val="00E6046F"/>
    <w:rsid w:val="00E604BF"/>
    <w:rsid w:val="00E604D6"/>
    <w:rsid w:val="00E606CD"/>
    <w:rsid w:val="00E61483"/>
    <w:rsid w:val="00E61E3D"/>
    <w:rsid w:val="00E61E5D"/>
    <w:rsid w:val="00E61F4E"/>
    <w:rsid w:val="00E62416"/>
    <w:rsid w:val="00E6246D"/>
    <w:rsid w:val="00E62951"/>
    <w:rsid w:val="00E629A2"/>
    <w:rsid w:val="00E63838"/>
    <w:rsid w:val="00E63A14"/>
    <w:rsid w:val="00E63B4F"/>
    <w:rsid w:val="00E63BCD"/>
    <w:rsid w:val="00E63D8C"/>
    <w:rsid w:val="00E63E1E"/>
    <w:rsid w:val="00E64104"/>
    <w:rsid w:val="00E64434"/>
    <w:rsid w:val="00E6456B"/>
    <w:rsid w:val="00E64AA4"/>
    <w:rsid w:val="00E64ABB"/>
    <w:rsid w:val="00E64CB9"/>
    <w:rsid w:val="00E64D62"/>
    <w:rsid w:val="00E65D1E"/>
    <w:rsid w:val="00E66441"/>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1155"/>
    <w:rsid w:val="00E71582"/>
    <w:rsid w:val="00E715F2"/>
    <w:rsid w:val="00E72834"/>
    <w:rsid w:val="00E728FA"/>
    <w:rsid w:val="00E72EFC"/>
    <w:rsid w:val="00E732A1"/>
    <w:rsid w:val="00E73EF1"/>
    <w:rsid w:val="00E73F04"/>
    <w:rsid w:val="00E74399"/>
    <w:rsid w:val="00E74BC0"/>
    <w:rsid w:val="00E74E15"/>
    <w:rsid w:val="00E74FA9"/>
    <w:rsid w:val="00E751D7"/>
    <w:rsid w:val="00E7542F"/>
    <w:rsid w:val="00E757EF"/>
    <w:rsid w:val="00E758EC"/>
    <w:rsid w:val="00E75B11"/>
    <w:rsid w:val="00E761F0"/>
    <w:rsid w:val="00E7649E"/>
    <w:rsid w:val="00E76C39"/>
    <w:rsid w:val="00E76CD4"/>
    <w:rsid w:val="00E76E05"/>
    <w:rsid w:val="00E771BE"/>
    <w:rsid w:val="00E77214"/>
    <w:rsid w:val="00E77655"/>
    <w:rsid w:val="00E7775E"/>
    <w:rsid w:val="00E7796A"/>
    <w:rsid w:val="00E77995"/>
    <w:rsid w:val="00E8003E"/>
    <w:rsid w:val="00E8010F"/>
    <w:rsid w:val="00E8014F"/>
    <w:rsid w:val="00E80160"/>
    <w:rsid w:val="00E808AE"/>
    <w:rsid w:val="00E80B06"/>
    <w:rsid w:val="00E80D9E"/>
    <w:rsid w:val="00E80E86"/>
    <w:rsid w:val="00E81123"/>
    <w:rsid w:val="00E81340"/>
    <w:rsid w:val="00E81743"/>
    <w:rsid w:val="00E81824"/>
    <w:rsid w:val="00E81925"/>
    <w:rsid w:val="00E81B78"/>
    <w:rsid w:val="00E82001"/>
    <w:rsid w:val="00E8234C"/>
    <w:rsid w:val="00E826C3"/>
    <w:rsid w:val="00E82E2E"/>
    <w:rsid w:val="00E82EA0"/>
    <w:rsid w:val="00E83133"/>
    <w:rsid w:val="00E836FD"/>
    <w:rsid w:val="00E83722"/>
    <w:rsid w:val="00E839FD"/>
    <w:rsid w:val="00E83AA9"/>
    <w:rsid w:val="00E83BF9"/>
    <w:rsid w:val="00E83CE2"/>
    <w:rsid w:val="00E83D55"/>
    <w:rsid w:val="00E83DE7"/>
    <w:rsid w:val="00E83F41"/>
    <w:rsid w:val="00E8434A"/>
    <w:rsid w:val="00E84B05"/>
    <w:rsid w:val="00E84F01"/>
    <w:rsid w:val="00E853B7"/>
    <w:rsid w:val="00E85928"/>
    <w:rsid w:val="00E85B63"/>
    <w:rsid w:val="00E86328"/>
    <w:rsid w:val="00E86911"/>
    <w:rsid w:val="00E86A15"/>
    <w:rsid w:val="00E8750D"/>
    <w:rsid w:val="00E877D8"/>
    <w:rsid w:val="00E87822"/>
    <w:rsid w:val="00E87B4A"/>
    <w:rsid w:val="00E90395"/>
    <w:rsid w:val="00E907E2"/>
    <w:rsid w:val="00E908A9"/>
    <w:rsid w:val="00E90BDB"/>
    <w:rsid w:val="00E90E49"/>
    <w:rsid w:val="00E911E1"/>
    <w:rsid w:val="00E914DF"/>
    <w:rsid w:val="00E915F0"/>
    <w:rsid w:val="00E917F9"/>
    <w:rsid w:val="00E91819"/>
    <w:rsid w:val="00E91E35"/>
    <w:rsid w:val="00E9291C"/>
    <w:rsid w:val="00E92B6D"/>
    <w:rsid w:val="00E9336B"/>
    <w:rsid w:val="00E937C1"/>
    <w:rsid w:val="00E938FD"/>
    <w:rsid w:val="00E93C38"/>
    <w:rsid w:val="00E93FFE"/>
    <w:rsid w:val="00E940B4"/>
    <w:rsid w:val="00E9416A"/>
    <w:rsid w:val="00E9492B"/>
    <w:rsid w:val="00E94A0E"/>
    <w:rsid w:val="00E94B3E"/>
    <w:rsid w:val="00E94CD0"/>
    <w:rsid w:val="00E94F8A"/>
    <w:rsid w:val="00E955E2"/>
    <w:rsid w:val="00E96525"/>
    <w:rsid w:val="00E9676D"/>
    <w:rsid w:val="00E97399"/>
    <w:rsid w:val="00E9739B"/>
    <w:rsid w:val="00E97497"/>
    <w:rsid w:val="00E97523"/>
    <w:rsid w:val="00E97624"/>
    <w:rsid w:val="00E97670"/>
    <w:rsid w:val="00E978E7"/>
    <w:rsid w:val="00E9793F"/>
    <w:rsid w:val="00EA0025"/>
    <w:rsid w:val="00EA0500"/>
    <w:rsid w:val="00EA0FAE"/>
    <w:rsid w:val="00EA1260"/>
    <w:rsid w:val="00EA14A2"/>
    <w:rsid w:val="00EA2C1E"/>
    <w:rsid w:val="00EA3301"/>
    <w:rsid w:val="00EA347F"/>
    <w:rsid w:val="00EA362C"/>
    <w:rsid w:val="00EA3C85"/>
    <w:rsid w:val="00EA420D"/>
    <w:rsid w:val="00EA42B9"/>
    <w:rsid w:val="00EA5050"/>
    <w:rsid w:val="00EA5051"/>
    <w:rsid w:val="00EA5A5F"/>
    <w:rsid w:val="00EA5B93"/>
    <w:rsid w:val="00EA5D4F"/>
    <w:rsid w:val="00EA66D9"/>
    <w:rsid w:val="00EA6ED8"/>
    <w:rsid w:val="00EA773A"/>
    <w:rsid w:val="00EA77AE"/>
    <w:rsid w:val="00EA78B4"/>
    <w:rsid w:val="00EA7A41"/>
    <w:rsid w:val="00EA7FF9"/>
    <w:rsid w:val="00EB0036"/>
    <w:rsid w:val="00EB00EA"/>
    <w:rsid w:val="00EB02AC"/>
    <w:rsid w:val="00EB068D"/>
    <w:rsid w:val="00EB077B"/>
    <w:rsid w:val="00EB0CFE"/>
    <w:rsid w:val="00EB0F83"/>
    <w:rsid w:val="00EB103C"/>
    <w:rsid w:val="00EB11D5"/>
    <w:rsid w:val="00EB131C"/>
    <w:rsid w:val="00EB1555"/>
    <w:rsid w:val="00EB1631"/>
    <w:rsid w:val="00EB1789"/>
    <w:rsid w:val="00EB17BF"/>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215"/>
    <w:rsid w:val="00EB425C"/>
    <w:rsid w:val="00EB431A"/>
    <w:rsid w:val="00EB445A"/>
    <w:rsid w:val="00EB4570"/>
    <w:rsid w:val="00EB4622"/>
    <w:rsid w:val="00EB4BBE"/>
    <w:rsid w:val="00EB4E73"/>
    <w:rsid w:val="00EB4EA2"/>
    <w:rsid w:val="00EB5356"/>
    <w:rsid w:val="00EB53AF"/>
    <w:rsid w:val="00EB5564"/>
    <w:rsid w:val="00EB5779"/>
    <w:rsid w:val="00EB5856"/>
    <w:rsid w:val="00EB586D"/>
    <w:rsid w:val="00EB6106"/>
    <w:rsid w:val="00EB637C"/>
    <w:rsid w:val="00EB63C1"/>
    <w:rsid w:val="00EB64EC"/>
    <w:rsid w:val="00EB6A96"/>
    <w:rsid w:val="00EB6B25"/>
    <w:rsid w:val="00EB6E13"/>
    <w:rsid w:val="00EB7472"/>
    <w:rsid w:val="00EB7B8B"/>
    <w:rsid w:val="00EB7D0D"/>
    <w:rsid w:val="00EB7E13"/>
    <w:rsid w:val="00EC0350"/>
    <w:rsid w:val="00EC0549"/>
    <w:rsid w:val="00EC0903"/>
    <w:rsid w:val="00EC0B7F"/>
    <w:rsid w:val="00EC0EA2"/>
    <w:rsid w:val="00EC1326"/>
    <w:rsid w:val="00EC153E"/>
    <w:rsid w:val="00EC1585"/>
    <w:rsid w:val="00EC1A1F"/>
    <w:rsid w:val="00EC1BE4"/>
    <w:rsid w:val="00EC1C0A"/>
    <w:rsid w:val="00EC1F8F"/>
    <w:rsid w:val="00EC2182"/>
    <w:rsid w:val="00EC21FD"/>
    <w:rsid w:val="00EC243F"/>
    <w:rsid w:val="00EC24D5"/>
    <w:rsid w:val="00EC27C6"/>
    <w:rsid w:val="00EC2CEB"/>
    <w:rsid w:val="00EC30BB"/>
    <w:rsid w:val="00EC3167"/>
    <w:rsid w:val="00EC31BC"/>
    <w:rsid w:val="00EC3620"/>
    <w:rsid w:val="00EC3652"/>
    <w:rsid w:val="00EC36E9"/>
    <w:rsid w:val="00EC39FD"/>
    <w:rsid w:val="00EC3AF7"/>
    <w:rsid w:val="00EC3ED9"/>
    <w:rsid w:val="00EC4006"/>
    <w:rsid w:val="00EC4141"/>
    <w:rsid w:val="00EC4207"/>
    <w:rsid w:val="00EC4275"/>
    <w:rsid w:val="00EC4410"/>
    <w:rsid w:val="00EC46DB"/>
    <w:rsid w:val="00EC4D6B"/>
    <w:rsid w:val="00EC5344"/>
    <w:rsid w:val="00EC5644"/>
    <w:rsid w:val="00EC5653"/>
    <w:rsid w:val="00EC5B98"/>
    <w:rsid w:val="00EC5E53"/>
    <w:rsid w:val="00EC603F"/>
    <w:rsid w:val="00EC634C"/>
    <w:rsid w:val="00EC66C5"/>
    <w:rsid w:val="00EC6C74"/>
    <w:rsid w:val="00EC70BA"/>
    <w:rsid w:val="00EC71CE"/>
    <w:rsid w:val="00EC7363"/>
    <w:rsid w:val="00EC78E5"/>
    <w:rsid w:val="00EC7994"/>
    <w:rsid w:val="00EC7E34"/>
    <w:rsid w:val="00ED0144"/>
    <w:rsid w:val="00ED0670"/>
    <w:rsid w:val="00ED08F7"/>
    <w:rsid w:val="00ED0B66"/>
    <w:rsid w:val="00ED1006"/>
    <w:rsid w:val="00ED1283"/>
    <w:rsid w:val="00ED133C"/>
    <w:rsid w:val="00ED1ACD"/>
    <w:rsid w:val="00ED2012"/>
    <w:rsid w:val="00ED2422"/>
    <w:rsid w:val="00ED2480"/>
    <w:rsid w:val="00ED2818"/>
    <w:rsid w:val="00ED286A"/>
    <w:rsid w:val="00ED2B5B"/>
    <w:rsid w:val="00ED2EAF"/>
    <w:rsid w:val="00ED3B36"/>
    <w:rsid w:val="00ED3D02"/>
    <w:rsid w:val="00ED41EB"/>
    <w:rsid w:val="00ED457A"/>
    <w:rsid w:val="00ED478D"/>
    <w:rsid w:val="00ED4AE2"/>
    <w:rsid w:val="00ED5E43"/>
    <w:rsid w:val="00ED5EEA"/>
    <w:rsid w:val="00ED6019"/>
    <w:rsid w:val="00ED6156"/>
    <w:rsid w:val="00ED6467"/>
    <w:rsid w:val="00ED6494"/>
    <w:rsid w:val="00ED67A1"/>
    <w:rsid w:val="00ED6F0B"/>
    <w:rsid w:val="00ED7642"/>
    <w:rsid w:val="00ED7C6F"/>
    <w:rsid w:val="00ED7C75"/>
    <w:rsid w:val="00EE025B"/>
    <w:rsid w:val="00EE0C1D"/>
    <w:rsid w:val="00EE0C99"/>
    <w:rsid w:val="00EE1650"/>
    <w:rsid w:val="00EE1A7A"/>
    <w:rsid w:val="00EE1BD0"/>
    <w:rsid w:val="00EE2481"/>
    <w:rsid w:val="00EE2A0C"/>
    <w:rsid w:val="00EE2FD2"/>
    <w:rsid w:val="00EE348A"/>
    <w:rsid w:val="00EE36B1"/>
    <w:rsid w:val="00EE3F42"/>
    <w:rsid w:val="00EE4111"/>
    <w:rsid w:val="00EE445B"/>
    <w:rsid w:val="00EE494C"/>
    <w:rsid w:val="00EE4993"/>
    <w:rsid w:val="00EE4BC7"/>
    <w:rsid w:val="00EE57DD"/>
    <w:rsid w:val="00EE5CAA"/>
    <w:rsid w:val="00EE5D13"/>
    <w:rsid w:val="00EE5D37"/>
    <w:rsid w:val="00EE5D6C"/>
    <w:rsid w:val="00EE63D1"/>
    <w:rsid w:val="00EE68BD"/>
    <w:rsid w:val="00EE73AB"/>
    <w:rsid w:val="00EE7B73"/>
    <w:rsid w:val="00EE7EFF"/>
    <w:rsid w:val="00EF041B"/>
    <w:rsid w:val="00EF059F"/>
    <w:rsid w:val="00EF0D50"/>
    <w:rsid w:val="00EF0FED"/>
    <w:rsid w:val="00EF1162"/>
    <w:rsid w:val="00EF13D8"/>
    <w:rsid w:val="00EF170A"/>
    <w:rsid w:val="00EF18FE"/>
    <w:rsid w:val="00EF1976"/>
    <w:rsid w:val="00EF197F"/>
    <w:rsid w:val="00EF1A07"/>
    <w:rsid w:val="00EF202C"/>
    <w:rsid w:val="00EF22A3"/>
    <w:rsid w:val="00EF24A5"/>
    <w:rsid w:val="00EF2657"/>
    <w:rsid w:val="00EF27A7"/>
    <w:rsid w:val="00EF314B"/>
    <w:rsid w:val="00EF3237"/>
    <w:rsid w:val="00EF352B"/>
    <w:rsid w:val="00EF3597"/>
    <w:rsid w:val="00EF35EE"/>
    <w:rsid w:val="00EF3935"/>
    <w:rsid w:val="00EF39E5"/>
    <w:rsid w:val="00EF40BD"/>
    <w:rsid w:val="00EF4111"/>
    <w:rsid w:val="00EF44A3"/>
    <w:rsid w:val="00EF4674"/>
    <w:rsid w:val="00EF490F"/>
    <w:rsid w:val="00EF492F"/>
    <w:rsid w:val="00EF506F"/>
    <w:rsid w:val="00EF5162"/>
    <w:rsid w:val="00EF5402"/>
    <w:rsid w:val="00EF5787"/>
    <w:rsid w:val="00EF5E67"/>
    <w:rsid w:val="00EF60D0"/>
    <w:rsid w:val="00EF6993"/>
    <w:rsid w:val="00EF6EA6"/>
    <w:rsid w:val="00EF6F1A"/>
    <w:rsid w:val="00EF71F1"/>
    <w:rsid w:val="00EF76B0"/>
    <w:rsid w:val="00F004ED"/>
    <w:rsid w:val="00F00C45"/>
    <w:rsid w:val="00F00FA8"/>
    <w:rsid w:val="00F01099"/>
    <w:rsid w:val="00F011B0"/>
    <w:rsid w:val="00F0123F"/>
    <w:rsid w:val="00F01405"/>
    <w:rsid w:val="00F014DD"/>
    <w:rsid w:val="00F017B8"/>
    <w:rsid w:val="00F018AA"/>
    <w:rsid w:val="00F01AFE"/>
    <w:rsid w:val="00F01E74"/>
    <w:rsid w:val="00F02310"/>
    <w:rsid w:val="00F02608"/>
    <w:rsid w:val="00F02641"/>
    <w:rsid w:val="00F02FA9"/>
    <w:rsid w:val="00F032EE"/>
    <w:rsid w:val="00F03646"/>
    <w:rsid w:val="00F03D5B"/>
    <w:rsid w:val="00F0482B"/>
    <w:rsid w:val="00F05000"/>
    <w:rsid w:val="00F050C8"/>
    <w:rsid w:val="00F0528D"/>
    <w:rsid w:val="00F054B2"/>
    <w:rsid w:val="00F0592C"/>
    <w:rsid w:val="00F05A59"/>
    <w:rsid w:val="00F05AE4"/>
    <w:rsid w:val="00F06597"/>
    <w:rsid w:val="00F06C67"/>
    <w:rsid w:val="00F06D69"/>
    <w:rsid w:val="00F06DFD"/>
    <w:rsid w:val="00F06FA3"/>
    <w:rsid w:val="00F070F5"/>
    <w:rsid w:val="00F071D1"/>
    <w:rsid w:val="00F07533"/>
    <w:rsid w:val="00F07612"/>
    <w:rsid w:val="00F07814"/>
    <w:rsid w:val="00F07E14"/>
    <w:rsid w:val="00F07E9E"/>
    <w:rsid w:val="00F10151"/>
    <w:rsid w:val="00F1051A"/>
    <w:rsid w:val="00F10629"/>
    <w:rsid w:val="00F10812"/>
    <w:rsid w:val="00F10997"/>
    <w:rsid w:val="00F10C0F"/>
    <w:rsid w:val="00F1103A"/>
    <w:rsid w:val="00F11234"/>
    <w:rsid w:val="00F11414"/>
    <w:rsid w:val="00F129E3"/>
    <w:rsid w:val="00F12B46"/>
    <w:rsid w:val="00F132FE"/>
    <w:rsid w:val="00F1357A"/>
    <w:rsid w:val="00F1391D"/>
    <w:rsid w:val="00F13B00"/>
    <w:rsid w:val="00F13E20"/>
    <w:rsid w:val="00F13F5B"/>
    <w:rsid w:val="00F145AD"/>
    <w:rsid w:val="00F14D21"/>
    <w:rsid w:val="00F14F88"/>
    <w:rsid w:val="00F14FBE"/>
    <w:rsid w:val="00F15082"/>
    <w:rsid w:val="00F152EC"/>
    <w:rsid w:val="00F156CC"/>
    <w:rsid w:val="00F15A5C"/>
    <w:rsid w:val="00F15FA5"/>
    <w:rsid w:val="00F16459"/>
    <w:rsid w:val="00F166E6"/>
    <w:rsid w:val="00F167D0"/>
    <w:rsid w:val="00F16A89"/>
    <w:rsid w:val="00F16F84"/>
    <w:rsid w:val="00F17041"/>
    <w:rsid w:val="00F1733A"/>
    <w:rsid w:val="00F174B9"/>
    <w:rsid w:val="00F17922"/>
    <w:rsid w:val="00F20677"/>
    <w:rsid w:val="00F20762"/>
    <w:rsid w:val="00F207AC"/>
    <w:rsid w:val="00F20843"/>
    <w:rsid w:val="00F209B7"/>
    <w:rsid w:val="00F209CC"/>
    <w:rsid w:val="00F20F5C"/>
    <w:rsid w:val="00F217BB"/>
    <w:rsid w:val="00F22264"/>
    <w:rsid w:val="00F227F5"/>
    <w:rsid w:val="00F229C6"/>
    <w:rsid w:val="00F22D74"/>
    <w:rsid w:val="00F22FDA"/>
    <w:rsid w:val="00F232B9"/>
    <w:rsid w:val="00F2341E"/>
    <w:rsid w:val="00F234AC"/>
    <w:rsid w:val="00F236C6"/>
    <w:rsid w:val="00F236F3"/>
    <w:rsid w:val="00F2376F"/>
    <w:rsid w:val="00F2388C"/>
    <w:rsid w:val="00F23C3E"/>
    <w:rsid w:val="00F24216"/>
    <w:rsid w:val="00F243D8"/>
    <w:rsid w:val="00F24953"/>
    <w:rsid w:val="00F24A61"/>
    <w:rsid w:val="00F24C72"/>
    <w:rsid w:val="00F24C80"/>
    <w:rsid w:val="00F2510E"/>
    <w:rsid w:val="00F253F9"/>
    <w:rsid w:val="00F25584"/>
    <w:rsid w:val="00F25697"/>
    <w:rsid w:val="00F25738"/>
    <w:rsid w:val="00F25E16"/>
    <w:rsid w:val="00F26938"/>
    <w:rsid w:val="00F26B66"/>
    <w:rsid w:val="00F27196"/>
    <w:rsid w:val="00F30189"/>
    <w:rsid w:val="00F3026F"/>
    <w:rsid w:val="00F30544"/>
    <w:rsid w:val="00F30609"/>
    <w:rsid w:val="00F30828"/>
    <w:rsid w:val="00F313B8"/>
    <w:rsid w:val="00F313D6"/>
    <w:rsid w:val="00F316BE"/>
    <w:rsid w:val="00F316C7"/>
    <w:rsid w:val="00F31ADA"/>
    <w:rsid w:val="00F31E06"/>
    <w:rsid w:val="00F3214F"/>
    <w:rsid w:val="00F32405"/>
    <w:rsid w:val="00F3271D"/>
    <w:rsid w:val="00F32ABE"/>
    <w:rsid w:val="00F330D3"/>
    <w:rsid w:val="00F332D7"/>
    <w:rsid w:val="00F332FE"/>
    <w:rsid w:val="00F334FF"/>
    <w:rsid w:val="00F3399B"/>
    <w:rsid w:val="00F33B87"/>
    <w:rsid w:val="00F33EB0"/>
    <w:rsid w:val="00F33F1D"/>
    <w:rsid w:val="00F33F32"/>
    <w:rsid w:val="00F34540"/>
    <w:rsid w:val="00F346B2"/>
    <w:rsid w:val="00F3477B"/>
    <w:rsid w:val="00F349BE"/>
    <w:rsid w:val="00F34B34"/>
    <w:rsid w:val="00F353B4"/>
    <w:rsid w:val="00F355E0"/>
    <w:rsid w:val="00F35703"/>
    <w:rsid w:val="00F3656E"/>
    <w:rsid w:val="00F37005"/>
    <w:rsid w:val="00F37037"/>
    <w:rsid w:val="00F373A7"/>
    <w:rsid w:val="00F378A6"/>
    <w:rsid w:val="00F37A05"/>
    <w:rsid w:val="00F37A26"/>
    <w:rsid w:val="00F37A71"/>
    <w:rsid w:val="00F37ABF"/>
    <w:rsid w:val="00F37B3A"/>
    <w:rsid w:val="00F37F81"/>
    <w:rsid w:val="00F401E9"/>
    <w:rsid w:val="00F40498"/>
    <w:rsid w:val="00F40AFE"/>
    <w:rsid w:val="00F40BEB"/>
    <w:rsid w:val="00F40EE0"/>
    <w:rsid w:val="00F40EF7"/>
    <w:rsid w:val="00F40F0C"/>
    <w:rsid w:val="00F413E9"/>
    <w:rsid w:val="00F41504"/>
    <w:rsid w:val="00F42258"/>
    <w:rsid w:val="00F42C46"/>
    <w:rsid w:val="00F42C48"/>
    <w:rsid w:val="00F434AA"/>
    <w:rsid w:val="00F4388B"/>
    <w:rsid w:val="00F44080"/>
    <w:rsid w:val="00F4445B"/>
    <w:rsid w:val="00F44474"/>
    <w:rsid w:val="00F4467B"/>
    <w:rsid w:val="00F44713"/>
    <w:rsid w:val="00F44726"/>
    <w:rsid w:val="00F4472A"/>
    <w:rsid w:val="00F447EB"/>
    <w:rsid w:val="00F448D9"/>
    <w:rsid w:val="00F44B83"/>
    <w:rsid w:val="00F44C6E"/>
    <w:rsid w:val="00F44C98"/>
    <w:rsid w:val="00F44F7E"/>
    <w:rsid w:val="00F4545F"/>
    <w:rsid w:val="00F45797"/>
    <w:rsid w:val="00F45B9E"/>
    <w:rsid w:val="00F4615C"/>
    <w:rsid w:val="00F462A7"/>
    <w:rsid w:val="00F46482"/>
    <w:rsid w:val="00F46FC8"/>
    <w:rsid w:val="00F4738E"/>
    <w:rsid w:val="00F47478"/>
    <w:rsid w:val="00F4766C"/>
    <w:rsid w:val="00F47834"/>
    <w:rsid w:val="00F479B8"/>
    <w:rsid w:val="00F47CA5"/>
    <w:rsid w:val="00F47E27"/>
    <w:rsid w:val="00F47E31"/>
    <w:rsid w:val="00F5060E"/>
    <w:rsid w:val="00F507D1"/>
    <w:rsid w:val="00F50817"/>
    <w:rsid w:val="00F50A52"/>
    <w:rsid w:val="00F50C40"/>
    <w:rsid w:val="00F51238"/>
    <w:rsid w:val="00F5154B"/>
    <w:rsid w:val="00F51705"/>
    <w:rsid w:val="00F5173C"/>
    <w:rsid w:val="00F519CE"/>
    <w:rsid w:val="00F51ADA"/>
    <w:rsid w:val="00F524D8"/>
    <w:rsid w:val="00F52BCA"/>
    <w:rsid w:val="00F52EB9"/>
    <w:rsid w:val="00F52F7F"/>
    <w:rsid w:val="00F53005"/>
    <w:rsid w:val="00F5324E"/>
    <w:rsid w:val="00F536CD"/>
    <w:rsid w:val="00F53C77"/>
    <w:rsid w:val="00F53CCA"/>
    <w:rsid w:val="00F54B9A"/>
    <w:rsid w:val="00F54C9A"/>
    <w:rsid w:val="00F550DA"/>
    <w:rsid w:val="00F550E4"/>
    <w:rsid w:val="00F55123"/>
    <w:rsid w:val="00F5532D"/>
    <w:rsid w:val="00F55432"/>
    <w:rsid w:val="00F55B91"/>
    <w:rsid w:val="00F55CB2"/>
    <w:rsid w:val="00F55DB3"/>
    <w:rsid w:val="00F5637E"/>
    <w:rsid w:val="00F567BF"/>
    <w:rsid w:val="00F568CF"/>
    <w:rsid w:val="00F56903"/>
    <w:rsid w:val="00F56C75"/>
    <w:rsid w:val="00F56EDB"/>
    <w:rsid w:val="00F5700C"/>
    <w:rsid w:val="00F57148"/>
    <w:rsid w:val="00F57201"/>
    <w:rsid w:val="00F57203"/>
    <w:rsid w:val="00F57336"/>
    <w:rsid w:val="00F57644"/>
    <w:rsid w:val="00F601C0"/>
    <w:rsid w:val="00F60203"/>
    <w:rsid w:val="00F60759"/>
    <w:rsid w:val="00F607C5"/>
    <w:rsid w:val="00F60AAD"/>
    <w:rsid w:val="00F60DEA"/>
    <w:rsid w:val="00F60F48"/>
    <w:rsid w:val="00F6109B"/>
    <w:rsid w:val="00F6139F"/>
    <w:rsid w:val="00F6144F"/>
    <w:rsid w:val="00F614A6"/>
    <w:rsid w:val="00F614B2"/>
    <w:rsid w:val="00F61C71"/>
    <w:rsid w:val="00F62048"/>
    <w:rsid w:val="00F62481"/>
    <w:rsid w:val="00F6257E"/>
    <w:rsid w:val="00F62806"/>
    <w:rsid w:val="00F62869"/>
    <w:rsid w:val="00F62F15"/>
    <w:rsid w:val="00F6302A"/>
    <w:rsid w:val="00F631B2"/>
    <w:rsid w:val="00F632B7"/>
    <w:rsid w:val="00F63950"/>
    <w:rsid w:val="00F6464E"/>
    <w:rsid w:val="00F648CF"/>
    <w:rsid w:val="00F64C2B"/>
    <w:rsid w:val="00F64F7B"/>
    <w:rsid w:val="00F651BE"/>
    <w:rsid w:val="00F657FF"/>
    <w:rsid w:val="00F65CB5"/>
    <w:rsid w:val="00F667B7"/>
    <w:rsid w:val="00F6680A"/>
    <w:rsid w:val="00F67F53"/>
    <w:rsid w:val="00F703BE"/>
    <w:rsid w:val="00F707F1"/>
    <w:rsid w:val="00F70ADA"/>
    <w:rsid w:val="00F70BCA"/>
    <w:rsid w:val="00F70BCE"/>
    <w:rsid w:val="00F71042"/>
    <w:rsid w:val="00F7129D"/>
    <w:rsid w:val="00F714FD"/>
    <w:rsid w:val="00F7178D"/>
    <w:rsid w:val="00F71F0C"/>
    <w:rsid w:val="00F71F69"/>
    <w:rsid w:val="00F720B6"/>
    <w:rsid w:val="00F72270"/>
    <w:rsid w:val="00F7295A"/>
    <w:rsid w:val="00F72B72"/>
    <w:rsid w:val="00F72D2A"/>
    <w:rsid w:val="00F72EBD"/>
    <w:rsid w:val="00F73071"/>
    <w:rsid w:val="00F738EA"/>
    <w:rsid w:val="00F7462B"/>
    <w:rsid w:val="00F74BB9"/>
    <w:rsid w:val="00F750C7"/>
    <w:rsid w:val="00F75242"/>
    <w:rsid w:val="00F7539D"/>
    <w:rsid w:val="00F75582"/>
    <w:rsid w:val="00F757A1"/>
    <w:rsid w:val="00F75AF3"/>
    <w:rsid w:val="00F761C0"/>
    <w:rsid w:val="00F762A8"/>
    <w:rsid w:val="00F76DAE"/>
    <w:rsid w:val="00F76EFA"/>
    <w:rsid w:val="00F77192"/>
    <w:rsid w:val="00F77267"/>
    <w:rsid w:val="00F77B89"/>
    <w:rsid w:val="00F77CA9"/>
    <w:rsid w:val="00F77E1F"/>
    <w:rsid w:val="00F77FFC"/>
    <w:rsid w:val="00F804BE"/>
    <w:rsid w:val="00F80586"/>
    <w:rsid w:val="00F805FA"/>
    <w:rsid w:val="00F80A5D"/>
    <w:rsid w:val="00F80B66"/>
    <w:rsid w:val="00F80CB6"/>
    <w:rsid w:val="00F80E00"/>
    <w:rsid w:val="00F80E3D"/>
    <w:rsid w:val="00F80FC4"/>
    <w:rsid w:val="00F817CE"/>
    <w:rsid w:val="00F81970"/>
    <w:rsid w:val="00F8214C"/>
    <w:rsid w:val="00F8223D"/>
    <w:rsid w:val="00F82B01"/>
    <w:rsid w:val="00F82E6A"/>
    <w:rsid w:val="00F82F73"/>
    <w:rsid w:val="00F830F0"/>
    <w:rsid w:val="00F8337E"/>
    <w:rsid w:val="00F83395"/>
    <w:rsid w:val="00F83BCD"/>
    <w:rsid w:val="00F83C82"/>
    <w:rsid w:val="00F84247"/>
    <w:rsid w:val="00F8425C"/>
    <w:rsid w:val="00F8456C"/>
    <w:rsid w:val="00F84609"/>
    <w:rsid w:val="00F84A30"/>
    <w:rsid w:val="00F84F24"/>
    <w:rsid w:val="00F85354"/>
    <w:rsid w:val="00F8584D"/>
    <w:rsid w:val="00F85991"/>
    <w:rsid w:val="00F859D8"/>
    <w:rsid w:val="00F85C0E"/>
    <w:rsid w:val="00F86051"/>
    <w:rsid w:val="00F86055"/>
    <w:rsid w:val="00F868F5"/>
    <w:rsid w:val="00F869F4"/>
    <w:rsid w:val="00F869FD"/>
    <w:rsid w:val="00F873D5"/>
    <w:rsid w:val="00F876AC"/>
    <w:rsid w:val="00F878F1"/>
    <w:rsid w:val="00F902DE"/>
    <w:rsid w:val="00F9030A"/>
    <w:rsid w:val="00F9044E"/>
    <w:rsid w:val="00F9056A"/>
    <w:rsid w:val="00F9059A"/>
    <w:rsid w:val="00F9067D"/>
    <w:rsid w:val="00F90A81"/>
    <w:rsid w:val="00F90C5F"/>
    <w:rsid w:val="00F90F8D"/>
    <w:rsid w:val="00F91318"/>
    <w:rsid w:val="00F918AB"/>
    <w:rsid w:val="00F918F1"/>
    <w:rsid w:val="00F92081"/>
    <w:rsid w:val="00F926A2"/>
    <w:rsid w:val="00F92782"/>
    <w:rsid w:val="00F9280D"/>
    <w:rsid w:val="00F92C90"/>
    <w:rsid w:val="00F92E87"/>
    <w:rsid w:val="00F93AA9"/>
    <w:rsid w:val="00F93ACA"/>
    <w:rsid w:val="00F93D25"/>
    <w:rsid w:val="00F94617"/>
    <w:rsid w:val="00F94676"/>
    <w:rsid w:val="00F948B0"/>
    <w:rsid w:val="00F94AF6"/>
    <w:rsid w:val="00F94F28"/>
    <w:rsid w:val="00F954A8"/>
    <w:rsid w:val="00F957BF"/>
    <w:rsid w:val="00F957FA"/>
    <w:rsid w:val="00F95855"/>
    <w:rsid w:val="00F95EA8"/>
    <w:rsid w:val="00F964D4"/>
    <w:rsid w:val="00F967F5"/>
    <w:rsid w:val="00F9686F"/>
    <w:rsid w:val="00F968F1"/>
    <w:rsid w:val="00F96985"/>
    <w:rsid w:val="00F969BD"/>
    <w:rsid w:val="00F96A9D"/>
    <w:rsid w:val="00F96D5A"/>
    <w:rsid w:val="00F96E4D"/>
    <w:rsid w:val="00F96F4A"/>
    <w:rsid w:val="00F971C0"/>
    <w:rsid w:val="00F97440"/>
    <w:rsid w:val="00F97686"/>
    <w:rsid w:val="00F97838"/>
    <w:rsid w:val="00FA0371"/>
    <w:rsid w:val="00FA06E1"/>
    <w:rsid w:val="00FA0720"/>
    <w:rsid w:val="00FA0727"/>
    <w:rsid w:val="00FA076F"/>
    <w:rsid w:val="00FA0F2A"/>
    <w:rsid w:val="00FA10EB"/>
    <w:rsid w:val="00FA1248"/>
    <w:rsid w:val="00FA14D5"/>
    <w:rsid w:val="00FA1DAA"/>
    <w:rsid w:val="00FA205D"/>
    <w:rsid w:val="00FA22F9"/>
    <w:rsid w:val="00FA2BB3"/>
    <w:rsid w:val="00FA2C42"/>
    <w:rsid w:val="00FA2F0B"/>
    <w:rsid w:val="00FA3134"/>
    <w:rsid w:val="00FA37C8"/>
    <w:rsid w:val="00FA3AAA"/>
    <w:rsid w:val="00FA3B5D"/>
    <w:rsid w:val="00FA3CE5"/>
    <w:rsid w:val="00FA3EBF"/>
    <w:rsid w:val="00FA426D"/>
    <w:rsid w:val="00FA464A"/>
    <w:rsid w:val="00FA4ADE"/>
    <w:rsid w:val="00FA53C7"/>
    <w:rsid w:val="00FA53D8"/>
    <w:rsid w:val="00FA566B"/>
    <w:rsid w:val="00FA597C"/>
    <w:rsid w:val="00FA5ADC"/>
    <w:rsid w:val="00FA5C24"/>
    <w:rsid w:val="00FA5DEA"/>
    <w:rsid w:val="00FA5F69"/>
    <w:rsid w:val="00FA5FBE"/>
    <w:rsid w:val="00FA60AD"/>
    <w:rsid w:val="00FA6B8A"/>
    <w:rsid w:val="00FA6FEE"/>
    <w:rsid w:val="00FA7F9D"/>
    <w:rsid w:val="00FB0D3A"/>
    <w:rsid w:val="00FB0FC8"/>
    <w:rsid w:val="00FB127A"/>
    <w:rsid w:val="00FB1683"/>
    <w:rsid w:val="00FB1799"/>
    <w:rsid w:val="00FB179D"/>
    <w:rsid w:val="00FB1D13"/>
    <w:rsid w:val="00FB1E11"/>
    <w:rsid w:val="00FB2008"/>
    <w:rsid w:val="00FB2289"/>
    <w:rsid w:val="00FB2BB1"/>
    <w:rsid w:val="00FB3478"/>
    <w:rsid w:val="00FB38A5"/>
    <w:rsid w:val="00FB3EDE"/>
    <w:rsid w:val="00FB3F47"/>
    <w:rsid w:val="00FB4184"/>
    <w:rsid w:val="00FB4661"/>
    <w:rsid w:val="00FB47EC"/>
    <w:rsid w:val="00FB4AB3"/>
    <w:rsid w:val="00FB4B3A"/>
    <w:rsid w:val="00FB4C80"/>
    <w:rsid w:val="00FB4EF4"/>
    <w:rsid w:val="00FB50E4"/>
    <w:rsid w:val="00FB51D4"/>
    <w:rsid w:val="00FB5352"/>
    <w:rsid w:val="00FB5D1D"/>
    <w:rsid w:val="00FB5E46"/>
    <w:rsid w:val="00FB5E4A"/>
    <w:rsid w:val="00FB6A6A"/>
    <w:rsid w:val="00FB6A8A"/>
    <w:rsid w:val="00FB6C3E"/>
    <w:rsid w:val="00FB712D"/>
    <w:rsid w:val="00FB7183"/>
    <w:rsid w:val="00FB73BE"/>
    <w:rsid w:val="00FB73FB"/>
    <w:rsid w:val="00FB762A"/>
    <w:rsid w:val="00FB7695"/>
    <w:rsid w:val="00FB7C29"/>
    <w:rsid w:val="00FB7C5A"/>
    <w:rsid w:val="00FB7F4B"/>
    <w:rsid w:val="00FC00A2"/>
    <w:rsid w:val="00FC03C3"/>
    <w:rsid w:val="00FC0694"/>
    <w:rsid w:val="00FC0A62"/>
    <w:rsid w:val="00FC0AE6"/>
    <w:rsid w:val="00FC0FAD"/>
    <w:rsid w:val="00FC1516"/>
    <w:rsid w:val="00FC1B77"/>
    <w:rsid w:val="00FC2723"/>
    <w:rsid w:val="00FC2815"/>
    <w:rsid w:val="00FC2F94"/>
    <w:rsid w:val="00FC2FC0"/>
    <w:rsid w:val="00FC3306"/>
    <w:rsid w:val="00FC390D"/>
    <w:rsid w:val="00FC39DC"/>
    <w:rsid w:val="00FC3B89"/>
    <w:rsid w:val="00FC3E29"/>
    <w:rsid w:val="00FC4414"/>
    <w:rsid w:val="00FC45DC"/>
    <w:rsid w:val="00FC4A86"/>
    <w:rsid w:val="00FC4EE8"/>
    <w:rsid w:val="00FC4FFD"/>
    <w:rsid w:val="00FC5456"/>
    <w:rsid w:val="00FC548D"/>
    <w:rsid w:val="00FC56D1"/>
    <w:rsid w:val="00FC574D"/>
    <w:rsid w:val="00FC5A00"/>
    <w:rsid w:val="00FC605D"/>
    <w:rsid w:val="00FC62F1"/>
    <w:rsid w:val="00FC7429"/>
    <w:rsid w:val="00FC789A"/>
    <w:rsid w:val="00FC7B20"/>
    <w:rsid w:val="00FC7D0F"/>
    <w:rsid w:val="00FD0042"/>
    <w:rsid w:val="00FD030B"/>
    <w:rsid w:val="00FD0401"/>
    <w:rsid w:val="00FD07F6"/>
    <w:rsid w:val="00FD0D93"/>
    <w:rsid w:val="00FD0D9D"/>
    <w:rsid w:val="00FD1472"/>
    <w:rsid w:val="00FD14D5"/>
    <w:rsid w:val="00FD1542"/>
    <w:rsid w:val="00FD18F5"/>
    <w:rsid w:val="00FD1E5B"/>
    <w:rsid w:val="00FD1EC8"/>
    <w:rsid w:val="00FD22BC"/>
    <w:rsid w:val="00FD2F66"/>
    <w:rsid w:val="00FD31F2"/>
    <w:rsid w:val="00FD32EA"/>
    <w:rsid w:val="00FD3435"/>
    <w:rsid w:val="00FD384D"/>
    <w:rsid w:val="00FD3918"/>
    <w:rsid w:val="00FD4337"/>
    <w:rsid w:val="00FD47ED"/>
    <w:rsid w:val="00FD497F"/>
    <w:rsid w:val="00FD4D40"/>
    <w:rsid w:val="00FD4F1E"/>
    <w:rsid w:val="00FD5180"/>
    <w:rsid w:val="00FD545E"/>
    <w:rsid w:val="00FD5617"/>
    <w:rsid w:val="00FD578E"/>
    <w:rsid w:val="00FD57DC"/>
    <w:rsid w:val="00FD5D11"/>
    <w:rsid w:val="00FD6010"/>
    <w:rsid w:val="00FD6832"/>
    <w:rsid w:val="00FD6CC3"/>
    <w:rsid w:val="00FD704B"/>
    <w:rsid w:val="00FD74DB"/>
    <w:rsid w:val="00FD7660"/>
    <w:rsid w:val="00FD7A06"/>
    <w:rsid w:val="00FD7D46"/>
    <w:rsid w:val="00FD7EAF"/>
    <w:rsid w:val="00FE0509"/>
    <w:rsid w:val="00FE0655"/>
    <w:rsid w:val="00FE0A66"/>
    <w:rsid w:val="00FE0AD0"/>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2CB"/>
    <w:rsid w:val="00FE35D7"/>
    <w:rsid w:val="00FE37D7"/>
    <w:rsid w:val="00FE3BEA"/>
    <w:rsid w:val="00FE4063"/>
    <w:rsid w:val="00FE4072"/>
    <w:rsid w:val="00FE4211"/>
    <w:rsid w:val="00FE4217"/>
    <w:rsid w:val="00FE43F7"/>
    <w:rsid w:val="00FE462E"/>
    <w:rsid w:val="00FE4BDE"/>
    <w:rsid w:val="00FE4C7B"/>
    <w:rsid w:val="00FE4F97"/>
    <w:rsid w:val="00FE53E3"/>
    <w:rsid w:val="00FE557C"/>
    <w:rsid w:val="00FE5620"/>
    <w:rsid w:val="00FE5633"/>
    <w:rsid w:val="00FE56DE"/>
    <w:rsid w:val="00FE56E4"/>
    <w:rsid w:val="00FE5A61"/>
    <w:rsid w:val="00FE5D74"/>
    <w:rsid w:val="00FE5D96"/>
    <w:rsid w:val="00FE6263"/>
    <w:rsid w:val="00FE63BF"/>
    <w:rsid w:val="00FE667F"/>
    <w:rsid w:val="00FE66CB"/>
    <w:rsid w:val="00FE6C64"/>
    <w:rsid w:val="00FE71B1"/>
    <w:rsid w:val="00FE7336"/>
    <w:rsid w:val="00FE7732"/>
    <w:rsid w:val="00FE787C"/>
    <w:rsid w:val="00FE7938"/>
    <w:rsid w:val="00FF0122"/>
    <w:rsid w:val="00FF05AE"/>
    <w:rsid w:val="00FF0660"/>
    <w:rsid w:val="00FF0A55"/>
    <w:rsid w:val="00FF0AC7"/>
    <w:rsid w:val="00FF0E6B"/>
    <w:rsid w:val="00FF1209"/>
    <w:rsid w:val="00FF1437"/>
    <w:rsid w:val="00FF14A4"/>
    <w:rsid w:val="00FF1DF4"/>
    <w:rsid w:val="00FF21EF"/>
    <w:rsid w:val="00FF2222"/>
    <w:rsid w:val="00FF26C7"/>
    <w:rsid w:val="00FF2D6B"/>
    <w:rsid w:val="00FF381D"/>
    <w:rsid w:val="00FF3A12"/>
    <w:rsid w:val="00FF3B8D"/>
    <w:rsid w:val="00FF416A"/>
    <w:rsid w:val="00FF4462"/>
    <w:rsid w:val="00FF44A6"/>
    <w:rsid w:val="00FF45A5"/>
    <w:rsid w:val="00FF4E9C"/>
    <w:rsid w:val="00FF51DF"/>
    <w:rsid w:val="00FF5247"/>
    <w:rsid w:val="00FF52C2"/>
    <w:rsid w:val="00FF5886"/>
    <w:rsid w:val="00FF59BE"/>
    <w:rsid w:val="00FF5ADC"/>
    <w:rsid w:val="00FF5C91"/>
    <w:rsid w:val="00FF5E8A"/>
    <w:rsid w:val="00FF66D8"/>
    <w:rsid w:val="00FF6BBB"/>
    <w:rsid w:val="00FF6E57"/>
    <w:rsid w:val="00FF6F89"/>
    <w:rsid w:val="00FF703B"/>
    <w:rsid w:val="00FF71D2"/>
    <w:rsid w:val="00FF7302"/>
    <w:rsid w:val="00FF773F"/>
    <w:rsid w:val="00FF7A26"/>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B09D6302-ACF2-4E90-8B21-E3B33792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textAlignment w:val="baseline"/>
    </w:pPr>
  </w:style>
  <w:style w:type="paragraph" w:styleId="a5">
    <w:name w:val="caption"/>
    <w:aliases w:val="cap,cap Char,Caption Char,Caption Char1 Char,cap Char Char1,Caption Char Char1 Char,cap Char2,条目,题注,Caption Char2,Caption Char Char Char,Caption Char Char1,fig and tbl,fighead2,Table Caption,fighead21,fighead22,fighead23"/>
    <w:basedOn w:val="a1"/>
    <w:next w:val="a1"/>
    <w:link w:val="Char"/>
    <w:uiPriority w:val="99"/>
    <w:qFormat/>
    <w:rsid w:val="008D00A5"/>
    <w:pPr>
      <w:spacing w:before="120" w:after="120"/>
      <w:textAlignment w:val="baseline"/>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textAlignment w:val="baseline"/>
    </w:pPr>
  </w:style>
  <w:style w:type="paragraph" w:styleId="a6">
    <w:name w:val="Document Map"/>
    <w:basedOn w:val="a1"/>
    <w:link w:val="Char0"/>
    <w:rsid w:val="008D00A5"/>
    <w:pPr>
      <w:shd w:val="clear" w:color="auto" w:fill="000080"/>
      <w:textAlignment w:val="baseline"/>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ind w:left="454" w:hanging="454"/>
      <w:textAlignment w:val="baseline"/>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uiPriority w:val="3"/>
    <w:qFormat/>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textAlignment w:val="baseline"/>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textAlignment w:val="baseline"/>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textAlignment w:val="baseline"/>
    </w:pPr>
    <w:rPr>
      <w:rFonts w:ascii="Arial" w:hAnsi="Arial"/>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pPr>
      <w:textAlignment w:val="baseline"/>
    </w:pPr>
  </w:style>
  <w:style w:type="paragraph" w:styleId="af3">
    <w:name w:val="annotation subject"/>
    <w:basedOn w:val="af2"/>
    <w:next w:val="af2"/>
    <w:link w:val="Char7"/>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8"/>
    <w:qFormat/>
    <w:rsid w:val="00A04F49"/>
    <w:pPr>
      <w:numPr>
        <w:numId w:val="2"/>
      </w:numPr>
      <w:tabs>
        <w:tab w:val="clear" w:pos="4848"/>
        <w:tab w:val="left" w:pos="1701"/>
        <w:tab w:val="num" w:pos="2834"/>
        <w:tab w:val="num" w:pos="8109"/>
      </w:tabs>
      <w:ind w:left="1701" w:hanging="1701"/>
    </w:pPr>
    <w:rPr>
      <w:b/>
      <w:bCs/>
    </w:rPr>
  </w:style>
  <w:style w:type="character" w:customStyle="1" w:styleId="Char5">
    <w:name w:val="본문 Char"/>
    <w:link w:val="a8"/>
    <w:rsid w:val="008D00A5"/>
    <w:rPr>
      <w:rFonts w:ascii="Arial" w:hAnsi="Arial"/>
      <w:lang w:eastAsia="zh-CN"/>
    </w:rPr>
  </w:style>
  <w:style w:type="paragraph" w:customStyle="1" w:styleId="B5">
    <w:name w:val="B5"/>
    <w:basedOn w:val="52"/>
    <w:link w:val="B5Char"/>
    <w:qFormat/>
    <w:rsid w:val="00230D18"/>
    <w:rPr>
      <w:rFonts w:ascii="Times New Roman" w:hAnsi="Times New Roman"/>
    </w:rPr>
  </w:style>
  <w:style w:type="paragraph" w:customStyle="1" w:styleId="EX">
    <w:name w:val="EX"/>
    <w:basedOn w:val="a1"/>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풍선 도움말 텍스트 Char"/>
    <w:link w:val="ad"/>
    <w:rsid w:val="008D00A5"/>
    <w:rPr>
      <w:rFonts w:ascii="Segoe UI" w:hAnsi="Segoe UI" w:cs="Segoe UI"/>
      <w:sz w:val="18"/>
      <w:szCs w:val="18"/>
      <w:lang w:eastAsia="ja-JP"/>
    </w:rPr>
  </w:style>
  <w:style w:type="character" w:customStyle="1" w:styleId="Char6">
    <w:name w:val="메모 텍스트 Char"/>
    <w:link w:val="af2"/>
    <w:qFormat/>
    <w:rsid w:val="008D00A5"/>
    <w:rPr>
      <w:rFonts w:ascii="Times New Roman" w:hAnsi="Times New Roman"/>
      <w:lang w:eastAsia="ja-JP"/>
    </w:rPr>
  </w:style>
  <w:style w:type="character" w:customStyle="1" w:styleId="Char7">
    <w:name w:val="메모 주제 Char"/>
    <w:link w:val="af3"/>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0">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qFormat/>
    <w:rsid w:val="008D00A5"/>
    <w:pPr>
      <w:numPr>
        <w:numId w:val="5"/>
      </w:numPr>
      <w:spacing w:before="40"/>
      <w:textAlignment w:val="baseline"/>
    </w:pPr>
    <w:rPr>
      <w:rFonts w:ascii="Arial" w:eastAsia="MS Mincho" w:hAnsi="Arial"/>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D00A5"/>
    <w:rPr>
      <w:rFonts w:ascii="Arial" w:hAnsi="Arial"/>
      <w:b/>
      <w:noProof/>
      <w:sz w:val="18"/>
      <w:lang w:eastAsia="ja-JP"/>
    </w:rPr>
  </w:style>
  <w:style w:type="character" w:customStyle="1" w:styleId="Char3">
    <w:name w:val="바닥글 Char"/>
    <w:link w:val="ac"/>
    <w:rsid w:val="008D00A5"/>
    <w:rPr>
      <w:rFonts w:ascii="Arial" w:hAnsi="Arial"/>
      <w:b/>
      <w:i/>
      <w:noProof/>
      <w:sz w:val="18"/>
      <w:lang w:eastAsia="ja-JP"/>
    </w:rPr>
  </w:style>
  <w:style w:type="character" w:customStyle="1" w:styleId="Char2">
    <w:name w:val="각주 텍스트 Char"/>
    <w:link w:val="ab"/>
    <w:rsid w:val="008D00A5"/>
    <w:rPr>
      <w:rFonts w:ascii="Times New Roman" w:hAnsi="Times New Roman"/>
      <w:sz w:val="16"/>
      <w:lang w:eastAsia="ja-JP"/>
    </w:rPr>
  </w:style>
  <w:style w:type="paragraph" w:customStyle="1" w:styleId="Guidance">
    <w:name w:val="Guidance"/>
    <w:basedOn w:val="a1"/>
    <w:rsid w:val="008D00A5"/>
    <w:pPr>
      <w:textAlignment w:val="baseline"/>
    </w:pPr>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出段落"/>
    <w:basedOn w:val="a1"/>
    <w:link w:val="Char8"/>
    <w:uiPriority w:val="34"/>
    <w:qFormat/>
    <w:rsid w:val="008D00A5"/>
    <w:pPr>
      <w:ind w:left="720"/>
      <w:textAlignment w:val="baseline"/>
    </w:pPr>
    <w:rPr>
      <w:rFonts w:ascii="Calibri" w:eastAsia="Calibri" w:hAnsi="Calibri"/>
      <w:sz w:val="22"/>
      <w:szCs w:val="22"/>
      <w:lang w:val="x-none" w:eastAsia="en-US"/>
    </w:rPr>
  </w:style>
  <w:style w:type="character" w:customStyle="1" w:styleId="Char8">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9"/>
    <w:rsid w:val="008D00A5"/>
    <w:pPr>
      <w:textAlignment w:val="baseline"/>
    </w:pPr>
    <w:rPr>
      <w:rFonts w:ascii="Courier New" w:hAnsi="Courier New"/>
      <w:lang w:val="nb-NO"/>
    </w:rPr>
  </w:style>
  <w:style w:type="character" w:customStyle="1" w:styleId="Char9">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textAlignment w:val="baseline"/>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textAlignment w:val="baseline"/>
    </w:pPr>
    <w:rPr>
      <w:rFonts w:ascii="Arial" w:hAnsi="Arial"/>
    </w:rPr>
  </w:style>
  <w:style w:type="paragraph" w:styleId="25">
    <w:name w:val="List Continue 2"/>
    <w:basedOn w:val="a1"/>
    <w:rsid w:val="003A70A4"/>
    <w:pPr>
      <w:spacing w:after="120"/>
      <w:ind w:left="566"/>
      <w:contextualSpacing/>
      <w:textAlignment w:val="baseline"/>
    </w:pPr>
    <w:rPr>
      <w:rFonts w:ascii="Arial" w:hAnsi="Arial"/>
    </w:r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customStyle="1" w:styleId="B1Zchn">
    <w:name w:val="B1 Zchn"/>
    <w:qFormat/>
    <w:locked/>
    <w:rsid w:val="00741F54"/>
  </w:style>
  <w:style w:type="paragraph" w:styleId="afd">
    <w:name w:val="Normal (Web)"/>
    <w:basedOn w:val="a1"/>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a1"/>
    <w:next w:val="a1"/>
    <w:link w:val="Doc-titleChar"/>
    <w:qFormat/>
    <w:rsid w:val="004A4B63"/>
    <w:pPr>
      <w:spacing w:before="60"/>
      <w:ind w:left="1259" w:hanging="1259"/>
    </w:pPr>
    <w:rPr>
      <w:rFonts w:ascii="Arial" w:eastAsia="MS Mincho" w:hAnsi="Arial" w:cs="Arial"/>
      <w:noProof/>
      <w:lang w:eastAsia="en-GB"/>
    </w:rPr>
  </w:style>
  <w:style w:type="character" w:customStyle="1" w:styleId="Char">
    <w:name w:val="캡션 Char"/>
    <w:aliases w:val="cap Char1,cap Char Char,Caption Char Char,Caption Char1 Char Char,cap Char Char1 Char,Caption Char Char1 Char Char,cap Char2 Char,条目 Char,题注 Char,Caption Char2 Char,Caption Char Char Char Char,Caption Char Char1 Char1,fig and tbl Char"/>
    <w:link w:val="a5"/>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afe">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a1"/>
    <w:rsid w:val="00A44071"/>
  </w:style>
  <w:style w:type="character" w:customStyle="1" w:styleId="normaltextrun1">
    <w:name w:val="normaltextrun1"/>
    <w:basedOn w:val="a2"/>
    <w:rsid w:val="00A44071"/>
  </w:style>
  <w:style w:type="character" w:customStyle="1" w:styleId="eop">
    <w:name w:val="eop"/>
    <w:basedOn w:val="a2"/>
    <w:rsid w:val="00A44071"/>
  </w:style>
  <w:style w:type="paragraph" w:customStyle="1" w:styleId="Agreement">
    <w:name w:val="Agreement"/>
    <w:basedOn w:val="a1"/>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a8"/>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19034B"/>
    <w:rPr>
      <w:rFonts w:ascii="Arial" w:eastAsia="Times New Roman" w:hAnsi="Arial"/>
      <w:spacing w:val="2"/>
      <w:lang w:val="en-US" w:eastAsia="en-US"/>
    </w:rPr>
  </w:style>
  <w:style w:type="character" w:customStyle="1" w:styleId="normaltextrun">
    <w:name w:val="normaltextrun"/>
    <w:basedOn w:val="a2"/>
    <w:rsid w:val="008F068E"/>
  </w:style>
  <w:style w:type="character" w:customStyle="1" w:styleId="NOZchn">
    <w:name w:val="NO Zchn"/>
    <w:rsid w:val="00AD141D"/>
    <w:rPr>
      <w:rFonts w:eastAsia="Times New Roman"/>
    </w:rPr>
  </w:style>
  <w:style w:type="paragraph" w:customStyle="1" w:styleId="04Proposal1">
    <w:name w:val="04_Proposal1"/>
    <w:basedOn w:val="a1"/>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aff">
    <w:name w:val="Mention"/>
    <w:basedOn w:val="a2"/>
    <w:uiPriority w:val="99"/>
    <w:unhideWhenUsed/>
    <w:rsid w:val="003965F6"/>
    <w:rPr>
      <w:color w:val="2B579A"/>
      <w:shd w:val="clear" w:color="auto" w:fill="E1DFDD"/>
    </w:rPr>
  </w:style>
  <w:style w:type="character" w:customStyle="1" w:styleId="ui-provider">
    <w:name w:val="ui-provider"/>
    <w:basedOn w:val="a2"/>
    <w:rsid w:val="00CE40C4"/>
  </w:style>
  <w:style w:type="character" w:customStyle="1" w:styleId="cf01">
    <w:name w:val="cf01"/>
    <w:basedOn w:val="a2"/>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a1"/>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a1"/>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a2"/>
    <w:rsid w:val="0049642D"/>
    <w:rPr>
      <w:rFonts w:ascii="Segoe UI" w:hAnsi="Segoe UI" w:cs="Segoe UI" w:hint="default"/>
      <w:sz w:val="18"/>
      <w:szCs w:val="18"/>
    </w:rPr>
  </w:style>
  <w:style w:type="character" w:customStyle="1" w:styleId="cf31">
    <w:name w:val="cf31"/>
    <w:basedOn w:val="a2"/>
    <w:rsid w:val="0049642D"/>
    <w:rPr>
      <w:rFonts w:ascii="Segoe UI" w:hAnsi="Segoe UI" w:cs="Segoe UI" w:hint="default"/>
      <w:b/>
      <w:bCs/>
      <w:sz w:val="18"/>
      <w:szCs w:val="18"/>
    </w:rPr>
  </w:style>
  <w:style w:type="paragraph" w:customStyle="1" w:styleId="B-1">
    <w:name w:val="B-1"/>
    <w:basedOn w:val="a1"/>
    <w:link w:val="B-1Char"/>
    <w:qFormat/>
    <w:rsid w:val="006A1449"/>
    <w:pPr>
      <w:widowControl w:val="0"/>
      <w:numPr>
        <w:numId w:val="87"/>
      </w:numPr>
      <w:overflowPunct/>
      <w:autoSpaceDE/>
      <w:autoSpaceDN/>
      <w:adjustRightInd/>
      <w:spacing w:after="0"/>
      <w:jc w:val="both"/>
    </w:pPr>
    <w:rPr>
      <w:rFonts w:eastAsia="SimSun"/>
      <w:kern w:val="2"/>
      <w:szCs w:val="22"/>
      <w:lang w:val="en-US" w:eastAsia="zh-CN"/>
    </w:rPr>
  </w:style>
  <w:style w:type="paragraph" w:customStyle="1" w:styleId="B-2">
    <w:name w:val="B-2"/>
    <w:basedOn w:val="a1"/>
    <w:qFormat/>
    <w:rsid w:val="006A1449"/>
    <w:pPr>
      <w:widowControl w:val="0"/>
      <w:numPr>
        <w:ilvl w:val="1"/>
        <w:numId w:val="87"/>
      </w:numPr>
      <w:overflowPunct/>
      <w:autoSpaceDE/>
      <w:autoSpaceDN/>
      <w:adjustRightInd/>
      <w:spacing w:after="0"/>
      <w:jc w:val="both"/>
    </w:pPr>
    <w:rPr>
      <w:rFonts w:eastAsia="SimSun"/>
      <w:kern w:val="2"/>
      <w:szCs w:val="22"/>
      <w:lang w:val="en-US" w:eastAsia="zh-CN"/>
    </w:rPr>
  </w:style>
  <w:style w:type="character" w:customStyle="1" w:styleId="B-1Char">
    <w:name w:val="B-1 Char"/>
    <w:basedOn w:val="a2"/>
    <w:link w:val="B-1"/>
    <w:rsid w:val="006A1449"/>
    <w:rPr>
      <w:rFonts w:ascii="Times New Roman" w:hAnsi="Times New Roman"/>
      <w:kern w:val="2"/>
      <w:szCs w:val="22"/>
      <w:lang w:val="en-US" w:eastAsia="zh-CN"/>
    </w:rPr>
  </w:style>
  <w:style w:type="paragraph" w:customStyle="1" w:styleId="B-3">
    <w:name w:val="B-3"/>
    <w:basedOn w:val="a1"/>
    <w:qFormat/>
    <w:rsid w:val="006A1449"/>
    <w:pPr>
      <w:widowControl w:val="0"/>
      <w:numPr>
        <w:ilvl w:val="2"/>
        <w:numId w:val="87"/>
      </w:numPr>
      <w:overflowPunct/>
      <w:autoSpaceDE/>
      <w:autoSpaceDN/>
      <w:adjustRightInd/>
      <w:spacing w:after="0"/>
      <w:jc w:val="both"/>
    </w:pPr>
    <w:rPr>
      <w:rFonts w:eastAsia="SimSun"/>
      <w:kern w:val="2"/>
      <w:szCs w:val="22"/>
      <w:lang w:val="en-US" w:eastAsia="zh-CN"/>
    </w:rPr>
  </w:style>
  <w:style w:type="paragraph" w:customStyle="1" w:styleId="B-4">
    <w:name w:val="B-4"/>
    <w:basedOn w:val="a1"/>
    <w:qFormat/>
    <w:rsid w:val="006A1449"/>
    <w:pPr>
      <w:widowControl w:val="0"/>
      <w:numPr>
        <w:ilvl w:val="3"/>
        <w:numId w:val="87"/>
      </w:numPr>
      <w:overflowPunct/>
      <w:autoSpaceDE/>
      <w:autoSpaceDN/>
      <w:adjustRightInd/>
      <w:spacing w:after="0"/>
      <w:jc w:val="both"/>
    </w:pPr>
    <w:rPr>
      <w:rFonts w:eastAsia="SimSun"/>
      <w:kern w:val="2"/>
      <w:szCs w:val="22"/>
      <w:lang w:val="en-US" w:eastAsia="zh-CN"/>
    </w:rPr>
  </w:style>
  <w:style w:type="character" w:customStyle="1" w:styleId="tabchar">
    <w:name w:val="tabchar"/>
    <w:basedOn w:val="a2"/>
    <w:rsid w:val="006A1449"/>
  </w:style>
  <w:style w:type="paragraph" w:styleId="TOC">
    <w:name w:val="TOC Heading"/>
    <w:basedOn w:val="1"/>
    <w:next w:val="a1"/>
    <w:uiPriority w:val="39"/>
    <w:unhideWhenUsed/>
    <w:qFormat/>
    <w:rsid w:val="00D56F1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1378435928">
          <w:marLeft w:val="850"/>
          <w:marRight w:val="0"/>
          <w:marTop w:val="160"/>
          <w:marBottom w:val="0"/>
          <w:divBdr>
            <w:top w:val="none" w:sz="0" w:space="0" w:color="auto"/>
            <w:left w:val="none" w:sz="0" w:space="0" w:color="auto"/>
            <w:bottom w:val="none" w:sz="0" w:space="0" w:color="auto"/>
            <w:right w:val="none" w:sz="0" w:space="0" w:color="auto"/>
          </w:divBdr>
        </w:div>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sChild>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65927-E32E-4F99-97B1-39EBA879A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1329</TotalTime>
  <Pages>4</Pages>
  <Words>1535</Words>
  <Characters>8754</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10269</CharactersWithSpaces>
  <SharedDoc>false</SharedDoc>
  <HLinks>
    <vt:vector size="150" baseType="variant">
      <vt:variant>
        <vt:i4>6356999</vt:i4>
      </vt:variant>
      <vt:variant>
        <vt:i4>87</vt:i4>
      </vt:variant>
      <vt:variant>
        <vt:i4>0</vt:i4>
      </vt:variant>
      <vt:variant>
        <vt:i4>5</vt:i4>
      </vt:variant>
      <vt:variant>
        <vt:lpwstr>https://www.3gpp.org/ftp/tsg_ran/TSG_RAN/TSGR_103/Docs/RP-240826.zip</vt:lpwstr>
      </vt:variant>
      <vt:variant>
        <vt:lpwstr/>
      </vt:variant>
      <vt:variant>
        <vt:i4>1769528</vt:i4>
      </vt:variant>
      <vt:variant>
        <vt:i4>83</vt:i4>
      </vt:variant>
      <vt:variant>
        <vt:i4>0</vt:i4>
      </vt:variant>
      <vt:variant>
        <vt:i4>5</vt:i4>
      </vt:variant>
      <vt:variant>
        <vt:lpwstr/>
      </vt:variant>
      <vt:variant>
        <vt:lpwstr>_Toc178881925</vt:lpwstr>
      </vt:variant>
      <vt:variant>
        <vt:i4>1769528</vt:i4>
      </vt:variant>
      <vt:variant>
        <vt:i4>80</vt:i4>
      </vt:variant>
      <vt:variant>
        <vt:i4>0</vt:i4>
      </vt:variant>
      <vt:variant>
        <vt:i4>5</vt:i4>
      </vt:variant>
      <vt:variant>
        <vt:lpwstr/>
      </vt:variant>
      <vt:variant>
        <vt:lpwstr>_Toc178881924</vt:lpwstr>
      </vt:variant>
      <vt:variant>
        <vt:i4>1769528</vt:i4>
      </vt:variant>
      <vt:variant>
        <vt:i4>77</vt:i4>
      </vt:variant>
      <vt:variant>
        <vt:i4>0</vt:i4>
      </vt:variant>
      <vt:variant>
        <vt:i4>5</vt:i4>
      </vt:variant>
      <vt:variant>
        <vt:lpwstr/>
      </vt:variant>
      <vt:variant>
        <vt:lpwstr>_Toc178881923</vt:lpwstr>
      </vt:variant>
      <vt:variant>
        <vt:i4>1769528</vt:i4>
      </vt:variant>
      <vt:variant>
        <vt:i4>74</vt:i4>
      </vt:variant>
      <vt:variant>
        <vt:i4>0</vt:i4>
      </vt:variant>
      <vt:variant>
        <vt:i4>5</vt:i4>
      </vt:variant>
      <vt:variant>
        <vt:lpwstr/>
      </vt:variant>
      <vt:variant>
        <vt:lpwstr>_Toc178881922</vt:lpwstr>
      </vt:variant>
      <vt:variant>
        <vt:i4>1769528</vt:i4>
      </vt:variant>
      <vt:variant>
        <vt:i4>71</vt:i4>
      </vt:variant>
      <vt:variant>
        <vt:i4>0</vt:i4>
      </vt:variant>
      <vt:variant>
        <vt:i4>5</vt:i4>
      </vt:variant>
      <vt:variant>
        <vt:lpwstr/>
      </vt:variant>
      <vt:variant>
        <vt:lpwstr>_Toc178881921</vt:lpwstr>
      </vt:variant>
      <vt:variant>
        <vt:i4>1769528</vt:i4>
      </vt:variant>
      <vt:variant>
        <vt:i4>68</vt:i4>
      </vt:variant>
      <vt:variant>
        <vt:i4>0</vt:i4>
      </vt:variant>
      <vt:variant>
        <vt:i4>5</vt:i4>
      </vt:variant>
      <vt:variant>
        <vt:lpwstr/>
      </vt:variant>
      <vt:variant>
        <vt:lpwstr>_Toc178881920</vt:lpwstr>
      </vt:variant>
      <vt:variant>
        <vt:i4>1572920</vt:i4>
      </vt:variant>
      <vt:variant>
        <vt:i4>65</vt:i4>
      </vt:variant>
      <vt:variant>
        <vt:i4>0</vt:i4>
      </vt:variant>
      <vt:variant>
        <vt:i4>5</vt:i4>
      </vt:variant>
      <vt:variant>
        <vt:lpwstr/>
      </vt:variant>
      <vt:variant>
        <vt:lpwstr>_Toc178881919</vt:lpwstr>
      </vt:variant>
      <vt:variant>
        <vt:i4>1572920</vt:i4>
      </vt:variant>
      <vt:variant>
        <vt:i4>62</vt:i4>
      </vt:variant>
      <vt:variant>
        <vt:i4>0</vt:i4>
      </vt:variant>
      <vt:variant>
        <vt:i4>5</vt:i4>
      </vt:variant>
      <vt:variant>
        <vt:lpwstr/>
      </vt:variant>
      <vt:variant>
        <vt:lpwstr>_Toc178881918</vt:lpwstr>
      </vt:variant>
      <vt:variant>
        <vt:i4>1572920</vt:i4>
      </vt:variant>
      <vt:variant>
        <vt:i4>59</vt:i4>
      </vt:variant>
      <vt:variant>
        <vt:i4>0</vt:i4>
      </vt:variant>
      <vt:variant>
        <vt:i4>5</vt:i4>
      </vt:variant>
      <vt:variant>
        <vt:lpwstr/>
      </vt:variant>
      <vt:variant>
        <vt:lpwstr>_Toc178881917</vt:lpwstr>
      </vt:variant>
      <vt:variant>
        <vt:i4>1572920</vt:i4>
      </vt:variant>
      <vt:variant>
        <vt:i4>56</vt:i4>
      </vt:variant>
      <vt:variant>
        <vt:i4>0</vt:i4>
      </vt:variant>
      <vt:variant>
        <vt:i4>5</vt:i4>
      </vt:variant>
      <vt:variant>
        <vt:lpwstr/>
      </vt:variant>
      <vt:variant>
        <vt:lpwstr>_Toc178881916</vt:lpwstr>
      </vt:variant>
      <vt:variant>
        <vt:i4>1572920</vt:i4>
      </vt:variant>
      <vt:variant>
        <vt:i4>53</vt:i4>
      </vt:variant>
      <vt:variant>
        <vt:i4>0</vt:i4>
      </vt:variant>
      <vt:variant>
        <vt:i4>5</vt:i4>
      </vt:variant>
      <vt:variant>
        <vt:lpwstr/>
      </vt:variant>
      <vt:variant>
        <vt:lpwstr>_Toc178881915</vt:lpwstr>
      </vt:variant>
      <vt:variant>
        <vt:i4>1572920</vt:i4>
      </vt:variant>
      <vt:variant>
        <vt:i4>50</vt:i4>
      </vt:variant>
      <vt:variant>
        <vt:i4>0</vt:i4>
      </vt:variant>
      <vt:variant>
        <vt:i4>5</vt:i4>
      </vt:variant>
      <vt:variant>
        <vt:lpwstr/>
      </vt:variant>
      <vt:variant>
        <vt:lpwstr>_Toc178881914</vt:lpwstr>
      </vt:variant>
      <vt:variant>
        <vt:i4>1703993</vt:i4>
      </vt:variant>
      <vt:variant>
        <vt:i4>44</vt:i4>
      </vt:variant>
      <vt:variant>
        <vt:i4>0</vt:i4>
      </vt:variant>
      <vt:variant>
        <vt:i4>5</vt:i4>
      </vt:variant>
      <vt:variant>
        <vt:lpwstr/>
      </vt:variant>
      <vt:variant>
        <vt:lpwstr>_Toc178881833</vt:lpwstr>
      </vt:variant>
      <vt:variant>
        <vt:i4>1703993</vt:i4>
      </vt:variant>
      <vt:variant>
        <vt:i4>41</vt:i4>
      </vt:variant>
      <vt:variant>
        <vt:i4>0</vt:i4>
      </vt:variant>
      <vt:variant>
        <vt:i4>5</vt:i4>
      </vt:variant>
      <vt:variant>
        <vt:lpwstr/>
      </vt:variant>
      <vt:variant>
        <vt:lpwstr>_Toc178881832</vt:lpwstr>
      </vt:variant>
      <vt:variant>
        <vt:i4>1703993</vt:i4>
      </vt:variant>
      <vt:variant>
        <vt:i4>38</vt:i4>
      </vt:variant>
      <vt:variant>
        <vt:i4>0</vt:i4>
      </vt:variant>
      <vt:variant>
        <vt:i4>5</vt:i4>
      </vt:variant>
      <vt:variant>
        <vt:lpwstr/>
      </vt:variant>
      <vt:variant>
        <vt:lpwstr>_Toc178881831</vt:lpwstr>
      </vt:variant>
      <vt:variant>
        <vt:i4>1703993</vt:i4>
      </vt:variant>
      <vt:variant>
        <vt:i4>35</vt:i4>
      </vt:variant>
      <vt:variant>
        <vt:i4>0</vt:i4>
      </vt:variant>
      <vt:variant>
        <vt:i4>5</vt:i4>
      </vt:variant>
      <vt:variant>
        <vt:lpwstr/>
      </vt:variant>
      <vt:variant>
        <vt:lpwstr>_Toc178881830</vt:lpwstr>
      </vt:variant>
      <vt:variant>
        <vt:i4>1769529</vt:i4>
      </vt:variant>
      <vt:variant>
        <vt:i4>32</vt:i4>
      </vt:variant>
      <vt:variant>
        <vt:i4>0</vt:i4>
      </vt:variant>
      <vt:variant>
        <vt:i4>5</vt:i4>
      </vt:variant>
      <vt:variant>
        <vt:lpwstr/>
      </vt:variant>
      <vt:variant>
        <vt:lpwstr>_Toc178881829</vt:lpwstr>
      </vt:variant>
      <vt:variant>
        <vt:i4>1769529</vt:i4>
      </vt:variant>
      <vt:variant>
        <vt:i4>29</vt:i4>
      </vt:variant>
      <vt:variant>
        <vt:i4>0</vt:i4>
      </vt:variant>
      <vt:variant>
        <vt:i4>5</vt:i4>
      </vt:variant>
      <vt:variant>
        <vt:lpwstr/>
      </vt:variant>
      <vt:variant>
        <vt:lpwstr>_Toc178881828</vt:lpwstr>
      </vt:variant>
      <vt:variant>
        <vt:i4>1769529</vt:i4>
      </vt:variant>
      <vt:variant>
        <vt:i4>26</vt:i4>
      </vt:variant>
      <vt:variant>
        <vt:i4>0</vt:i4>
      </vt:variant>
      <vt:variant>
        <vt:i4>5</vt:i4>
      </vt:variant>
      <vt:variant>
        <vt:lpwstr/>
      </vt:variant>
      <vt:variant>
        <vt:lpwstr>_Toc178881827</vt:lpwstr>
      </vt:variant>
      <vt:variant>
        <vt:i4>1769529</vt:i4>
      </vt:variant>
      <vt:variant>
        <vt:i4>23</vt:i4>
      </vt:variant>
      <vt:variant>
        <vt:i4>0</vt:i4>
      </vt:variant>
      <vt:variant>
        <vt:i4>5</vt:i4>
      </vt:variant>
      <vt:variant>
        <vt:lpwstr/>
      </vt:variant>
      <vt:variant>
        <vt:lpwstr>_Toc178881826</vt:lpwstr>
      </vt:variant>
      <vt:variant>
        <vt:i4>1769529</vt:i4>
      </vt:variant>
      <vt:variant>
        <vt:i4>20</vt:i4>
      </vt:variant>
      <vt:variant>
        <vt:i4>0</vt:i4>
      </vt:variant>
      <vt:variant>
        <vt:i4>5</vt:i4>
      </vt:variant>
      <vt:variant>
        <vt:lpwstr/>
      </vt:variant>
      <vt:variant>
        <vt:lpwstr>_Toc178881825</vt:lpwstr>
      </vt:variant>
      <vt:variant>
        <vt:i4>1769529</vt:i4>
      </vt:variant>
      <vt:variant>
        <vt:i4>17</vt:i4>
      </vt:variant>
      <vt:variant>
        <vt:i4>0</vt:i4>
      </vt:variant>
      <vt:variant>
        <vt:i4>5</vt:i4>
      </vt:variant>
      <vt:variant>
        <vt:lpwstr/>
      </vt:variant>
      <vt:variant>
        <vt:lpwstr>_Toc178881824</vt:lpwstr>
      </vt:variant>
      <vt:variant>
        <vt:i4>1769529</vt:i4>
      </vt:variant>
      <vt:variant>
        <vt:i4>14</vt:i4>
      </vt:variant>
      <vt:variant>
        <vt:i4>0</vt:i4>
      </vt:variant>
      <vt:variant>
        <vt:i4>5</vt:i4>
      </vt:variant>
      <vt:variant>
        <vt:lpwstr/>
      </vt:variant>
      <vt:variant>
        <vt:lpwstr>_Toc178881823</vt:lpwstr>
      </vt:variant>
      <vt:variant>
        <vt:i4>1769529</vt:i4>
      </vt:variant>
      <vt:variant>
        <vt:i4>11</vt:i4>
      </vt:variant>
      <vt:variant>
        <vt:i4>0</vt:i4>
      </vt:variant>
      <vt:variant>
        <vt:i4>5</vt:i4>
      </vt:variant>
      <vt:variant>
        <vt:lpwstr/>
      </vt:variant>
      <vt:variant>
        <vt:lpwstr>_Toc178881822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김한준(6G표준연구TF)</cp:lastModifiedBy>
  <cp:revision>37</cp:revision>
  <cp:lastPrinted>2008-02-02T18:09:00Z</cp:lastPrinted>
  <dcterms:created xsi:type="dcterms:W3CDTF">2024-11-08T07:44:00Z</dcterms:created>
  <dcterms:modified xsi:type="dcterms:W3CDTF">2025-02-07T09:10:00Z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